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lang w:val="en-US" w:eastAsia="zh-CN"/>
        </w:rPr>
        <w:t>1</w:t>
      </w:r>
      <w:r>
        <w:rPr>
          <w:rFonts w:hint="eastAsia" w:ascii="仿宋" w:hAnsi="仿宋" w:eastAsia="仿宋" w:cs="仿宋"/>
          <w:lang w:val="en-US" w:eastAsia="zh-CN"/>
        </w:rPr>
        <w:t>：</w:t>
      </w:r>
    </w:p>
    <w:p>
      <w:pPr>
        <w:pStyle w:val="13"/>
        <w:spacing w:line="584" w:lineRule="exact"/>
        <w:ind w:firstLine="1827" w:firstLineChars="650"/>
        <w:jc w:val="both"/>
        <w:rPr>
          <w:rFonts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</w:rPr>
        <w:t>202</w:t>
      </w:r>
      <w:r>
        <w:rPr>
          <w:rFonts w:hint="eastAsia" w:ascii="仿宋" w:hAnsi="仿宋" w:eastAsia="仿宋" w:cs="仿宋"/>
          <w:b/>
          <w:bCs/>
          <w:lang w:val="en-US" w:eastAsia="zh-CN"/>
        </w:rPr>
        <w:t>1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eastAsia="zh-CN"/>
        </w:rPr>
        <w:t>环境空气非甲烷总烃</w:t>
      </w:r>
      <w:r>
        <w:rPr>
          <w:rFonts w:hint="eastAsia" w:ascii="仿宋" w:hAnsi="仿宋" w:eastAsia="仿宋" w:cs="仿宋"/>
          <w:lang w:val="zh-CN" w:eastAsia="zh-CN"/>
        </w:rPr>
        <w:t>满意</w:t>
      </w:r>
      <w:r>
        <w:rPr>
          <w:rFonts w:hint="eastAsia" w:ascii="仿宋" w:hAnsi="仿宋" w:eastAsia="仿宋" w:cs="仿宋"/>
        </w:rPr>
        <w:t>监测站名单</w:t>
      </w:r>
    </w:p>
    <w:tbl>
      <w:tblPr>
        <w:tblStyle w:val="5"/>
        <w:tblW w:w="855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6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 w:bidi="ar"/>
              </w:rPr>
              <w:t>所属省份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 w:bidi="ar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北京市生态环境监测中心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天津市生态环境监测中心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河北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河北省生态环境监测中心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石家庄市环境监控中心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河北省唐山生态环境监测中心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邢台市生态环境监控中心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沧州市生态环境监控中心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河北省沧州生态环境监测中心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河北省廊坊生态环境监测中心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山西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山西省生态环境监测和应急保障中心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（山西省生态环境科学研究院）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山西省太原生态环境监测中心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山西省长治生态环境监测中心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山西省运城生态环境监测中心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山西省忻州生态环境监测中心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内蒙古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内蒙古自治区环境监测中心站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内蒙古自治区呼和浩特生态环境监测站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内蒙古自治区包头生态环境监测站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内蒙古自治区赤峰生态环境监测站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内蒙古自治区鄂尔多斯生态环境监测站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内蒙古自治区呼伦贝尔生态环境监测站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内蒙古自治区巴彦淖尔生态环境监测站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内蒙古自治区乌兰察布生态环境监测站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内蒙古自治区兴安生态环境监测站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内蒙古自治区锡林郭勒生态环境监测站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辽宁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辽宁省生态环境监测中心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辽宁省大连生态环境监测中心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辽宁省鞍山生态环境监测中心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辽宁省抚顺生态环境监测中心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辽宁省本溪生态环境监测中心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辽宁省丹东生态环境监测中心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辽宁省锦州生态环境监测中心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辽宁省营口生态环境监测中心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辽宁省辽阳生态环境监测中心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辽宁省盘锦生态环境监测中心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辽宁省葫芦岛生态环境监测中心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吉林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吉林省长春生态环境监测中心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吉林省吉林生态环境监测中心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黑龙江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黑龙江省生态环境监测中心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黑龙江省哈尔滨生态环境监测中心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黑龙江省佳木斯生态环境监测中心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江苏省环境监测中心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江苏省徐州环境监测中心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江苏省连云港环境监测中心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江苏省淮安环境监测中心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江苏省扬州环境监测中心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江苏省宿迁环境监测中心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浙江省生态环境监测中心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浙江省海洋生态环境监测中心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浙江省杭州生态环境监测中心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浙江省嘉兴生态环境监测中心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浙江省湖州生态环境监测中心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浙江省绍兴生态环境监测中心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浙江省金华生态环境监测中心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浙江省衢州生态环境监测中心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安徽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安徽省生态环境监测中心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安徽省芜湖生态环境监测中心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安徽省蚌埠生态环境监测中心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安徽省淮南生态环境监测中心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安徽省马鞍山生态环境监测中心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安徽省淮北市环境保护监测站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铜陵市环境监测中心站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安庆市环境监测中心站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安徽省黄山生态环境监测中心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安徽省滁州生态环境监测中心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安徽省阜阳生态环境监测中心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安徽省六安生态环境监测中心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安徽省亳州生态环境监测中心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安徽省池州生态环境监测中心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安徽省宣城生态环境监测中心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福建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福建省三明环境监测中心站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福建省漳州环境监测中心站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福建省南平环境监测中心站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福建省龙岩环境监测中心站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江西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江西省南昌生态环境监测中心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江西省景德镇生态环境监测中心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江西省萍乡生态环境监测中心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江西省新余生态环境监测中心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江西省赣州生态环境监测中心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江西省宜春生态环境监测中心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山东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山东省淄博生态环境监测中心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山东省枣庄生态环境监测中心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山东省东营生态环境监测中心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山东省潍坊生态环境监测中心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山东省泰安生态环境监测中心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山东省日照生态环境监测中心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山东省德州生态环境监测中心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山东省聊城生态环境监测中心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山东省滨州生态环境监测中心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河南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河南省生态环境监测中心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河南省郑州生态环境监测中心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河南省洛阳生态环境监测中心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河南省安阳生态环境监测中心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河南省鹤壁生态环境监测中心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河南省新乡生态环境监测中心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河南省焦作生态环境监测中心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河南省濮阳生态环境监测中心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河南省许昌生态环境监测中心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湖北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湖北省生态环境监测中心站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湖北省生态环境厅黄石生态环境监测中心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湖北省生态环境厅十堰生态环境监测中心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湖北省生态环境厅宜昌生态环境监测中心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湖北省生态环境厅襄阳生态环境监测中心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湖北省生态环境厅荆州生态环境监测中心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湖北省生态环境厅黄冈生态环境监测中心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湖北省生态环境厅咸宁生态环境监测中心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湖北省生态环境厅恩施州生态环境监测中心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湖南省生态环境监测中心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湖南省衡阳生态环境监测中心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湖南省常德生态环境监测中心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湖南省益阳生态环境监测中心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湖南省郴州生态环境监测中心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湖南省永州生态环境监测中心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湖南省娄底生态环境监测中心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深圳市环境监测中心站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广东省茂名生态环境监测站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广东省惠州生态环境监测站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广东省清远生态环境监测站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广东省中山生态环境监测站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广州市番禺区环境监测站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广西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广西壮族自治区生态环境监测中心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广西壮族自治区海洋环境监测中心站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广西壮族自治区南宁生态环境监测中心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广西壮族自治区柳州生态环境监测中心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广西壮族自治区桂林生态环境监测中心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广西壮族自治区梧州生态环境监测中心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广西壮族自治区北海生态环境监测中心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广西壮族自治区防城港生态环境监测中心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广西壮族自治区钦州生态环境监测中心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广西壮族自治区玉林生态环境监测中心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广西壮族自治区崇左生态环境监测中心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海南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海南省生态环境监测中心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海口市生态环境监测站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四川省攀枝花生态环境监测中心站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四川省遂宁生态环境监测中心站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四川省广安生态环境监测中心站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四川省达州生态环境监测中心站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贵州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贵州省生态环境监测中心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贵阳环境监测中心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六盘水生态环境监测中心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铜仁生态环境监测中心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黔西南生态环境监测中心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黔东南生态环境监测中心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云南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云南省生态环境监测中心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云南省生态环境厅驻昆明市生态环境监测站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云南省生态环境厅驻玉溪市生态环境监测站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云南省生态环境厅驻红河州生态环境监测站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 xml:space="preserve"> 云南省生态环境厅驻西双版纳州生态环境监测站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陕西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渭南市环境保护监测站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榆林市环境监测总站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甘肃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甘肃省环境监测中心站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甘肃省兰州生态环境监测中心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甘肃省天水生态环境监测中心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甘肃省定西生态环境监测中心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甘肃省临夏生态环境监测中心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青海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青海省生态环境监测中心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青海省西宁市环境监测站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宁夏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宁夏回族自治区生态环境监测中心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石嘴山市生态环境监测站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吴忠市生态环境监测站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中卫市生态环境监测站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新疆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克拉玛依市环境科研监测中心站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新疆兵团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新疆生产建设兵团第六师生态环境监测站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新疆石河子市环境监测站(兵团第八师)</w:t>
            </w:r>
          </w:p>
        </w:tc>
      </w:tr>
    </w:tbl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eastAsia="zh-CN"/>
        </w:rPr>
      </w:pPr>
    </w:p>
    <w:p>
      <w:pPr>
        <w:pStyle w:val="13"/>
        <w:spacing w:line="584" w:lineRule="exact"/>
        <w:ind w:firstLine="0"/>
        <w:jc w:val="both"/>
        <w:rPr>
          <w:rFonts w:ascii="仿宋" w:hAnsi="仿宋" w:eastAsia="仿宋" w:cs="仿宋"/>
          <w:lang w:eastAsia="zh-CN"/>
        </w:rPr>
      </w:pPr>
    </w:p>
    <w:p>
      <w:pPr>
        <w:widowControl/>
        <w:rPr>
          <w:rFonts w:ascii="仿宋" w:hAnsi="仿宋" w:eastAsia="仿宋" w:cs="仿宋"/>
          <w:sz w:val="28"/>
          <w:szCs w:val="28"/>
          <w:lang w:val="zh-TW" w:eastAsia="zh-TW" w:bidi="zh-TW"/>
        </w:rPr>
      </w:pPr>
      <w:bookmarkStart w:id="0" w:name="_GoBack"/>
      <w:bookmarkEnd w:id="0"/>
    </w:p>
    <w:sectPr>
      <w:footerReference r:id="rId5" w:type="default"/>
      <w:footerReference r:id="rId6" w:type="even"/>
      <w:pgSz w:w="11900" w:h="16840"/>
      <w:pgMar w:top="1633" w:right="1345" w:bottom="1633" w:left="1587" w:header="0" w:footer="3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10292080</wp:posOffset>
              </wp:positionV>
              <wp:extent cx="399415" cy="1155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85.35pt;margin-top:810.4pt;height:9.1pt;width:31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qsT+gdcA&#10;AAANAQAADwAAAAAAAAABACAAAAAiAAAAZHJzL2Rvd25yZXYueG1sUEsBAhQAFAAAAAgAh07iQOwv&#10;7+OuAQAAbw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cumentProtection w:enforcement="0"/>
  <w:defaultTabStop w:val="420"/>
  <w:evenAndOddHeaders w:val="1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36"/>
    <w:rsid w:val="00000AA8"/>
    <w:rsid w:val="00085C31"/>
    <w:rsid w:val="00090E98"/>
    <w:rsid w:val="000F45DA"/>
    <w:rsid w:val="001360C3"/>
    <w:rsid w:val="001B7E81"/>
    <w:rsid w:val="0020534A"/>
    <w:rsid w:val="002653FF"/>
    <w:rsid w:val="002937AB"/>
    <w:rsid w:val="002E0243"/>
    <w:rsid w:val="003444B7"/>
    <w:rsid w:val="003C79BA"/>
    <w:rsid w:val="0042482B"/>
    <w:rsid w:val="00470A13"/>
    <w:rsid w:val="004E4570"/>
    <w:rsid w:val="00534EE4"/>
    <w:rsid w:val="00580810"/>
    <w:rsid w:val="005B72BC"/>
    <w:rsid w:val="00695E13"/>
    <w:rsid w:val="006A5FED"/>
    <w:rsid w:val="006C0EE1"/>
    <w:rsid w:val="006D4A21"/>
    <w:rsid w:val="007001F8"/>
    <w:rsid w:val="00711FC4"/>
    <w:rsid w:val="007C21F6"/>
    <w:rsid w:val="007C6FD1"/>
    <w:rsid w:val="007D018B"/>
    <w:rsid w:val="007F7182"/>
    <w:rsid w:val="00804993"/>
    <w:rsid w:val="00863D6A"/>
    <w:rsid w:val="008675B0"/>
    <w:rsid w:val="008B354D"/>
    <w:rsid w:val="008B73E5"/>
    <w:rsid w:val="008F77B3"/>
    <w:rsid w:val="00916DEF"/>
    <w:rsid w:val="00951636"/>
    <w:rsid w:val="009576D5"/>
    <w:rsid w:val="009828F8"/>
    <w:rsid w:val="009B6F3B"/>
    <w:rsid w:val="009C5373"/>
    <w:rsid w:val="00A17520"/>
    <w:rsid w:val="00B438BF"/>
    <w:rsid w:val="00BF09FC"/>
    <w:rsid w:val="00C81884"/>
    <w:rsid w:val="00C84936"/>
    <w:rsid w:val="00C85D47"/>
    <w:rsid w:val="00CA440B"/>
    <w:rsid w:val="00CD7EAA"/>
    <w:rsid w:val="00D80B34"/>
    <w:rsid w:val="00D82AA0"/>
    <w:rsid w:val="00D96114"/>
    <w:rsid w:val="00DF168F"/>
    <w:rsid w:val="00EE1AFD"/>
    <w:rsid w:val="00EE4048"/>
    <w:rsid w:val="00F200F4"/>
    <w:rsid w:val="00F5400E"/>
    <w:rsid w:val="00F81C43"/>
    <w:rsid w:val="00FF13D1"/>
    <w:rsid w:val="02485BF9"/>
    <w:rsid w:val="04E619E4"/>
    <w:rsid w:val="076246F9"/>
    <w:rsid w:val="07E56C22"/>
    <w:rsid w:val="0D592F7E"/>
    <w:rsid w:val="12F111B0"/>
    <w:rsid w:val="158C0EA7"/>
    <w:rsid w:val="19B71760"/>
    <w:rsid w:val="1EB920C3"/>
    <w:rsid w:val="21822DAF"/>
    <w:rsid w:val="265E711A"/>
    <w:rsid w:val="2A8E38E5"/>
    <w:rsid w:val="30303B98"/>
    <w:rsid w:val="38B73660"/>
    <w:rsid w:val="3DF34982"/>
    <w:rsid w:val="3F067921"/>
    <w:rsid w:val="420641A3"/>
    <w:rsid w:val="487357D2"/>
    <w:rsid w:val="5035565A"/>
    <w:rsid w:val="51F87D26"/>
    <w:rsid w:val="596673A2"/>
    <w:rsid w:val="59A10425"/>
    <w:rsid w:val="63875BEB"/>
    <w:rsid w:val="6E9755FA"/>
    <w:rsid w:val="715854A2"/>
    <w:rsid w:val="76F6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qFormat/>
    <w:uiPriority w:val="0"/>
    <w:rPr>
      <w:sz w:val="18"/>
      <w:szCs w:val="18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ing #1|1_"/>
    <w:basedOn w:val="7"/>
    <w:link w:val="9"/>
    <w:qFormat/>
    <w:uiPriority w:val="0"/>
    <w:rPr>
      <w:rFonts w:ascii="宋体" w:hAnsi="宋体" w:eastAsia="宋体" w:cs="宋体"/>
      <w:color w:val="F26733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spacing w:after="500"/>
      <w:ind w:firstLine="600"/>
      <w:outlineLvl w:val="0"/>
    </w:pPr>
    <w:rPr>
      <w:rFonts w:ascii="宋体" w:hAnsi="宋体" w:eastAsia="宋体" w:cs="宋体"/>
      <w:color w:val="F26733"/>
      <w:sz w:val="68"/>
      <w:szCs w:val="68"/>
      <w:lang w:val="zh-TW" w:eastAsia="zh-TW" w:bidi="zh-TW"/>
    </w:rPr>
  </w:style>
  <w:style w:type="character" w:customStyle="1" w:styleId="10">
    <w:name w:val="Heading #2|1_"/>
    <w:basedOn w:val="7"/>
    <w:link w:val="11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spacing w:after="500" w:line="602" w:lineRule="exact"/>
      <w:ind w:left="1820" w:hanging="1200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2">
    <w:name w:val="Body text|1_"/>
    <w:basedOn w:val="7"/>
    <w:link w:val="13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spacing w:line="43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4">
    <w:name w:val="Heading #3|1_"/>
    <w:basedOn w:val="7"/>
    <w:link w:val="15"/>
    <w:qFormat/>
    <w:uiPriority w:val="0"/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Heading #3|1"/>
    <w:basedOn w:val="1"/>
    <w:link w:val="14"/>
    <w:qFormat/>
    <w:uiPriority w:val="0"/>
    <w:pPr>
      <w:spacing w:line="580" w:lineRule="exact"/>
      <w:ind w:firstLine="620"/>
      <w:outlineLvl w:val="2"/>
    </w:pPr>
    <w:rPr>
      <w:rFonts w:ascii="宋体" w:hAnsi="宋体" w:eastAsia="宋体" w:cs="宋体"/>
      <w:b/>
      <w:bCs/>
      <w:sz w:val="28"/>
      <w:szCs w:val="28"/>
      <w:lang w:val="zh-TW" w:eastAsia="zh-TW" w:bidi="zh-TW"/>
    </w:rPr>
  </w:style>
  <w:style w:type="character" w:customStyle="1" w:styleId="16">
    <w:name w:val="Header or footer|2_"/>
    <w:basedOn w:val="7"/>
    <w:link w:val="1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Header or footer|2"/>
    <w:basedOn w:val="1"/>
    <w:link w:val="16"/>
    <w:qFormat/>
    <w:uiPriority w:val="0"/>
    <w:rPr>
      <w:sz w:val="20"/>
      <w:szCs w:val="20"/>
      <w:lang w:val="zh-TW" w:eastAsia="zh-TW" w:bidi="zh-TW"/>
    </w:rPr>
  </w:style>
  <w:style w:type="character" w:customStyle="1" w:styleId="18">
    <w:name w:val="页脚 Char"/>
    <w:basedOn w:val="7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9">
    <w:name w:val="批注框文本 Char"/>
    <w:basedOn w:val="7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GF</Company>
  <Pages>16</Pages>
  <Words>1116</Words>
  <Characters>6364</Characters>
  <Lines>53</Lines>
  <Paragraphs>14</Paragraphs>
  <TotalTime>46</TotalTime>
  <ScaleCrop>false</ScaleCrop>
  <LinksUpToDate>false</LinksUpToDate>
  <CharactersWithSpaces>7466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2020-11-16T06:59:00Z</dcterms:created>
  <dc:creator>Administrator</dc:creator>
  <cp:lastModifiedBy>Rose</cp:lastModifiedBy>
  <cp:lastPrinted>2021-10-18T01:05:00Z</cp:lastPrinted>
  <dcterms:modified xsi:type="dcterms:W3CDTF">2021-10-18T01:45:08Z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6B305D4F7AF54A7DA7496263F2032592</vt:lpwstr>
  </property>
</Properties>
</file>