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C8" w:rsidRPr="00E070FE" w:rsidRDefault="003527C8" w:rsidP="003527C8">
      <w:pPr>
        <w:rPr>
          <w:rFonts w:hint="eastAsia"/>
          <w:b/>
          <w:sz w:val="32"/>
          <w:szCs w:val="32"/>
        </w:rPr>
      </w:pPr>
      <w:r w:rsidRPr="00E070FE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 w:rsidRPr="00E070FE">
        <w:rPr>
          <w:rFonts w:hint="eastAsia"/>
          <w:b/>
          <w:sz w:val="32"/>
          <w:szCs w:val="32"/>
        </w:rPr>
        <w:t>：</w:t>
      </w:r>
    </w:p>
    <w:p w:rsidR="003527C8" w:rsidRPr="003B52E4" w:rsidRDefault="003527C8" w:rsidP="003527C8">
      <w:pPr>
        <w:widowControl/>
        <w:ind w:right="-28"/>
        <w:jc w:val="center"/>
        <w:rPr>
          <w:rFonts w:ascii="宋体" w:hAnsi="宋体" w:hint="eastAsia"/>
          <w:b/>
          <w:bCs/>
          <w:w w:val="90"/>
          <w:sz w:val="36"/>
          <w:szCs w:val="36"/>
        </w:rPr>
      </w:pPr>
      <w:r w:rsidRPr="003B52E4">
        <w:rPr>
          <w:rFonts w:ascii="宋体" w:hAnsi="宋体" w:hint="eastAsia"/>
          <w:b/>
          <w:bCs/>
          <w:w w:val="90"/>
          <w:sz w:val="36"/>
          <w:szCs w:val="36"/>
        </w:rPr>
        <w:t>地表水环境质量标准109项全分析难点项目技术研讨会</w:t>
      </w:r>
    </w:p>
    <w:p w:rsidR="003527C8" w:rsidRPr="003B52E4" w:rsidRDefault="003527C8" w:rsidP="003527C8">
      <w:pPr>
        <w:widowControl/>
        <w:ind w:right="-28"/>
        <w:jc w:val="center"/>
        <w:rPr>
          <w:rFonts w:ascii="宋体" w:hAnsi="宋体" w:hint="eastAsia"/>
          <w:b/>
          <w:bCs/>
          <w:w w:val="90"/>
          <w:sz w:val="36"/>
          <w:szCs w:val="36"/>
        </w:rPr>
      </w:pPr>
      <w:r w:rsidRPr="003B52E4">
        <w:rPr>
          <w:rFonts w:ascii="宋体" w:hAnsi="宋体" w:hint="eastAsia"/>
          <w:b/>
          <w:bCs/>
          <w:w w:val="90"/>
          <w:sz w:val="36"/>
          <w:szCs w:val="36"/>
        </w:rPr>
        <w:t>参会回执</w:t>
      </w:r>
    </w:p>
    <w:tbl>
      <w:tblPr>
        <w:tblpPr w:leftFromText="180" w:rightFromText="180" w:vertAnchor="text" w:horzAnchor="margin" w:tblpX="-243" w:tblpY="62"/>
        <w:tblW w:w="151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418"/>
        <w:gridCol w:w="708"/>
        <w:gridCol w:w="1701"/>
        <w:gridCol w:w="3402"/>
        <w:gridCol w:w="2694"/>
        <w:gridCol w:w="2126"/>
      </w:tblGrid>
      <w:tr w:rsidR="003527C8" w:rsidTr="00371152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联系方式（手机）</w:t>
            </w:r>
          </w:p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住宿要求（请在□内划√）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入住时间、天数</w:t>
            </w:r>
          </w:p>
        </w:tc>
      </w:tr>
      <w:tr w:rsidR="003527C8" w:rsidTr="00371152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Pr="00724E3F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单独标间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□ 合住标间</w:t>
            </w:r>
          </w:p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不住宿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</w:tr>
      <w:tr w:rsidR="003527C8" w:rsidTr="00371152">
        <w:trPr>
          <w:trHeight w:val="7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单独标间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□ 合住标间</w:t>
            </w:r>
          </w:p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不住宿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</w:tr>
      <w:tr w:rsidR="003527C8" w:rsidTr="00371152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Pr="00C34E40" w:rsidRDefault="003527C8" w:rsidP="0037115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单独标间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□ 合住标间</w:t>
            </w:r>
          </w:p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不住宿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</w:p>
        </w:tc>
      </w:tr>
      <w:tr w:rsidR="003527C8" w:rsidTr="00371152">
        <w:trPr>
          <w:trHeight w:val="91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C8" w:rsidRDefault="003527C8" w:rsidP="0037115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</w:t>
            </w:r>
          </w:p>
        </w:tc>
      </w:tr>
    </w:tbl>
    <w:p w:rsidR="003527C8" w:rsidRDefault="003527C8" w:rsidP="003527C8">
      <w:pPr>
        <w:rPr>
          <w:rFonts w:hint="eastAsia"/>
        </w:rPr>
      </w:pPr>
    </w:p>
    <w:p w:rsidR="003527C8" w:rsidRDefault="003527C8" w:rsidP="003527C8">
      <w:pPr>
        <w:ind w:left="945" w:hangingChars="450" w:hanging="945"/>
        <w:rPr>
          <w:rFonts w:hint="eastAsia"/>
        </w:rPr>
      </w:pPr>
    </w:p>
    <w:p w:rsidR="003527C8" w:rsidRDefault="003527C8" w:rsidP="003527C8">
      <w:pPr>
        <w:ind w:left="945" w:hangingChars="450" w:hanging="945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、如需单独包房，请在备注中注明；</w:t>
      </w:r>
    </w:p>
    <w:p w:rsidR="003527C8" w:rsidRDefault="003527C8" w:rsidP="003527C8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标间</w:t>
      </w:r>
      <w:r>
        <w:rPr>
          <w:rFonts w:hint="eastAsia"/>
        </w:rPr>
        <w:t>360</w:t>
      </w:r>
      <w:r>
        <w:rPr>
          <w:rFonts w:hint="eastAsia"/>
        </w:rPr>
        <w:t>元</w:t>
      </w:r>
      <w:proofErr w:type="gramEnd"/>
      <w:r>
        <w:rPr>
          <w:rFonts w:hint="eastAsia"/>
        </w:rPr>
        <w:t>/</w:t>
      </w:r>
      <w:r>
        <w:rPr>
          <w:rFonts w:hint="eastAsia"/>
        </w:rPr>
        <w:t>天，含早餐，上网免费。</w:t>
      </w:r>
    </w:p>
    <w:p w:rsidR="003527C8" w:rsidRPr="00470803" w:rsidRDefault="003527C8" w:rsidP="003527C8">
      <w:pPr>
        <w:rPr>
          <w:rFonts w:hint="eastAsia"/>
        </w:rPr>
      </w:pPr>
    </w:p>
    <w:p w:rsidR="00A13DA0" w:rsidRPr="003527C8" w:rsidRDefault="00A13DA0">
      <w:bookmarkStart w:id="0" w:name="_GoBack"/>
      <w:bookmarkEnd w:id="0"/>
    </w:p>
    <w:sectPr w:rsidR="00A13DA0" w:rsidRPr="003527C8" w:rsidSect="00055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C8"/>
    <w:rsid w:val="003527C8"/>
    <w:rsid w:val="006D6079"/>
    <w:rsid w:val="008C405F"/>
    <w:rsid w:val="00A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2012-12-04T02:27:00Z</dcterms:created>
  <dcterms:modified xsi:type="dcterms:W3CDTF">2012-12-04T02:27:00Z</dcterms:modified>
</cp:coreProperties>
</file>