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E8" w:rsidRPr="000036E8" w:rsidRDefault="000036E8" w:rsidP="000036E8">
      <w:pPr>
        <w:rPr>
          <w:rFonts w:ascii="黑体" w:eastAsia="黑体" w:hAnsi="黑体" w:cs="黑体"/>
          <w:sz w:val="32"/>
          <w:szCs w:val="32"/>
        </w:rPr>
      </w:pPr>
      <w:r w:rsidRPr="000036E8">
        <w:rPr>
          <w:rFonts w:ascii="黑体" w:eastAsia="黑体" w:hAnsi="黑体" w:cs="黑体" w:hint="eastAsia"/>
          <w:sz w:val="32"/>
          <w:szCs w:val="32"/>
        </w:rPr>
        <w:t>附件</w:t>
      </w:r>
      <w:r w:rsidRPr="000036E8">
        <w:rPr>
          <w:rFonts w:ascii="黑体" w:eastAsia="黑体" w:hAnsi="黑体" w:cs="黑体"/>
          <w:sz w:val="32"/>
          <w:szCs w:val="32"/>
        </w:rPr>
        <w:t>4</w:t>
      </w:r>
    </w:p>
    <w:p w:rsidR="000036E8" w:rsidRPr="000036E8" w:rsidRDefault="000036E8" w:rsidP="000036E8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036E8">
        <w:rPr>
          <w:rFonts w:ascii="方正小标宋简体" w:eastAsia="方正小标宋简体" w:hAnsi="Times New Roman" w:cs="Times New Roman" w:hint="eastAsia"/>
          <w:sz w:val="44"/>
          <w:szCs w:val="44"/>
        </w:rPr>
        <w:t>2023年国家计量技术规范制修订项目申报一览表</w:t>
      </w:r>
    </w:p>
    <w:p w:rsidR="000036E8" w:rsidRPr="000036E8" w:rsidRDefault="000036E8" w:rsidP="000036E8">
      <w:pPr>
        <w:rPr>
          <w:rFonts w:ascii="方正仿宋简体" w:eastAsia="方正仿宋简体" w:hAnsi="Times New Roman" w:cs="Times New Roman"/>
          <w:sz w:val="24"/>
          <w:szCs w:val="24"/>
          <w:u w:val="single"/>
        </w:rPr>
      </w:pPr>
      <w:r w:rsidRPr="000036E8">
        <w:rPr>
          <w:rFonts w:ascii="方正黑体简体" w:eastAsia="方正黑体简体" w:hAnsi="宋体" w:cs="Times New Roman" w:hint="eastAsia"/>
          <w:sz w:val="24"/>
          <w:szCs w:val="24"/>
        </w:rPr>
        <w:t>组织申报单位：</w:t>
      </w:r>
      <w:r w:rsidRPr="000036E8">
        <w:rPr>
          <w:rFonts w:ascii="方正仿宋简体" w:eastAsia="方正仿宋简体" w:hAnsi="Times New Roman" w:cs="Times New Roman" w:hint="eastAsia"/>
          <w:sz w:val="24"/>
          <w:szCs w:val="24"/>
        </w:rPr>
        <w:t>全国</w:t>
      </w:r>
      <w:r w:rsidRPr="000036E8">
        <w:rPr>
          <w:rFonts w:ascii="方正仿宋简体" w:eastAsia="方正仿宋简体" w:hAnsi="Times New Roman" w:cs="Times New Roman" w:hint="eastAsia"/>
          <w:sz w:val="24"/>
          <w:szCs w:val="24"/>
          <w:u w:val="single"/>
        </w:rPr>
        <w:t xml:space="preserve">  生态环境监管专用           </w:t>
      </w:r>
      <w:r w:rsidRPr="000036E8">
        <w:rPr>
          <w:rFonts w:ascii="方正仿宋简体" w:eastAsia="方正仿宋简体" w:hAnsi="Times New Roman" w:cs="Times New Roman" w:hint="eastAsia"/>
          <w:sz w:val="24"/>
          <w:szCs w:val="24"/>
        </w:rPr>
        <w:t>计量测试技术委员会</w:t>
      </w:r>
    </w:p>
    <w:tbl>
      <w:tblPr>
        <w:tblW w:w="15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3780"/>
        <w:gridCol w:w="1080"/>
        <w:gridCol w:w="2936"/>
        <w:gridCol w:w="2880"/>
        <w:gridCol w:w="720"/>
        <w:gridCol w:w="720"/>
        <w:gridCol w:w="1800"/>
      </w:tblGrid>
      <w:tr w:rsidR="000036E8" w:rsidRPr="000036E8" w:rsidTr="006F2CDD">
        <w:trPr>
          <w:cantSplit/>
          <w:trHeight w:val="300"/>
          <w:jc w:val="center"/>
        </w:trPr>
        <w:tc>
          <w:tcPr>
            <w:tcW w:w="720" w:type="dxa"/>
            <w:vMerge w:val="restart"/>
            <w:vAlign w:val="center"/>
          </w:tcPr>
          <w:p w:rsidR="000036E8" w:rsidRPr="000036E8" w:rsidRDefault="000036E8" w:rsidP="000036E8">
            <w:pPr>
              <w:jc w:val="center"/>
              <w:rPr>
                <w:rFonts w:ascii="方正黑体简体" w:eastAsia="方正黑体简体" w:hAnsi="宋体" w:cs="Times New Roman"/>
                <w:sz w:val="24"/>
                <w:szCs w:val="24"/>
              </w:rPr>
            </w:pPr>
            <w:r w:rsidRPr="000036E8">
              <w:rPr>
                <w:rFonts w:ascii="方正黑体简体" w:eastAsia="方正黑体简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:rsidR="000036E8" w:rsidRPr="000036E8" w:rsidRDefault="000036E8" w:rsidP="000036E8">
            <w:pPr>
              <w:jc w:val="center"/>
              <w:rPr>
                <w:rFonts w:ascii="方正黑体简体" w:eastAsia="方正黑体简体" w:hAnsi="宋体" w:cs="Times New Roman"/>
                <w:sz w:val="24"/>
                <w:szCs w:val="24"/>
              </w:rPr>
            </w:pPr>
            <w:r w:rsidRPr="000036E8">
              <w:rPr>
                <w:rFonts w:ascii="方正黑体简体" w:eastAsia="方正黑体简体" w:hAnsi="宋体" w:cs="Times New Roman" w:hint="eastAsia"/>
                <w:sz w:val="24"/>
                <w:szCs w:val="24"/>
              </w:rPr>
              <w:t>年号</w:t>
            </w:r>
          </w:p>
        </w:tc>
        <w:tc>
          <w:tcPr>
            <w:tcW w:w="3780" w:type="dxa"/>
            <w:vMerge w:val="restart"/>
            <w:vAlign w:val="center"/>
          </w:tcPr>
          <w:p w:rsidR="000036E8" w:rsidRPr="000036E8" w:rsidRDefault="000036E8" w:rsidP="000036E8">
            <w:pPr>
              <w:jc w:val="center"/>
              <w:rPr>
                <w:rFonts w:ascii="方正黑体简体" w:eastAsia="方正黑体简体" w:hAnsi="宋体" w:cs="Times New Roman"/>
                <w:sz w:val="24"/>
                <w:szCs w:val="24"/>
              </w:rPr>
            </w:pPr>
            <w:r w:rsidRPr="000036E8">
              <w:rPr>
                <w:rFonts w:ascii="方正黑体简体" w:eastAsia="方正黑体简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vMerge w:val="restart"/>
            <w:vAlign w:val="center"/>
          </w:tcPr>
          <w:p w:rsidR="000036E8" w:rsidRPr="000036E8" w:rsidRDefault="000036E8" w:rsidP="000036E8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  <w:szCs w:val="24"/>
              </w:rPr>
            </w:pPr>
            <w:r w:rsidRPr="000036E8">
              <w:rPr>
                <w:rFonts w:ascii="方正黑体简体" w:eastAsia="方正黑体简体" w:hAnsi="宋体" w:cs="Times New Roman" w:hint="eastAsia"/>
                <w:sz w:val="24"/>
                <w:szCs w:val="24"/>
              </w:rPr>
              <w:t>制定或</w:t>
            </w:r>
          </w:p>
          <w:p w:rsidR="000036E8" w:rsidRPr="000036E8" w:rsidRDefault="000036E8" w:rsidP="000036E8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  <w:szCs w:val="24"/>
              </w:rPr>
            </w:pPr>
            <w:r w:rsidRPr="000036E8">
              <w:rPr>
                <w:rFonts w:ascii="方正黑体简体" w:eastAsia="方正黑体简体" w:hAnsi="宋体" w:cs="Times New Roman" w:hint="eastAsia"/>
                <w:sz w:val="24"/>
                <w:szCs w:val="24"/>
              </w:rPr>
              <w:t>修订</w:t>
            </w:r>
          </w:p>
        </w:tc>
        <w:tc>
          <w:tcPr>
            <w:tcW w:w="2936" w:type="dxa"/>
            <w:vMerge w:val="restart"/>
            <w:vAlign w:val="center"/>
          </w:tcPr>
          <w:p w:rsidR="000036E8" w:rsidRPr="000036E8" w:rsidRDefault="000036E8" w:rsidP="000036E8">
            <w:pPr>
              <w:jc w:val="center"/>
              <w:rPr>
                <w:rFonts w:ascii="方正黑体简体" w:eastAsia="方正黑体简体" w:hAnsi="宋体" w:cs="Times New Roman"/>
                <w:sz w:val="24"/>
                <w:szCs w:val="24"/>
              </w:rPr>
            </w:pPr>
            <w:r w:rsidRPr="000036E8">
              <w:rPr>
                <w:rFonts w:ascii="方正黑体简体" w:eastAsia="方正黑体简体" w:hAnsi="宋体" w:cs="Times New Roman" w:hint="eastAsia"/>
                <w:sz w:val="24"/>
                <w:szCs w:val="24"/>
              </w:rPr>
              <w:t>起草单位</w:t>
            </w:r>
          </w:p>
        </w:tc>
        <w:tc>
          <w:tcPr>
            <w:tcW w:w="2880" w:type="dxa"/>
            <w:vMerge w:val="restart"/>
            <w:vAlign w:val="center"/>
          </w:tcPr>
          <w:p w:rsidR="000036E8" w:rsidRPr="000036E8" w:rsidRDefault="000036E8" w:rsidP="000036E8">
            <w:pPr>
              <w:jc w:val="center"/>
              <w:rPr>
                <w:rFonts w:ascii="方正黑体简体" w:eastAsia="方正黑体简体" w:hAnsi="宋体" w:cs="Times New Roman"/>
                <w:sz w:val="24"/>
                <w:szCs w:val="24"/>
              </w:rPr>
            </w:pPr>
            <w:r w:rsidRPr="000036E8">
              <w:rPr>
                <w:rFonts w:ascii="方正黑体简体" w:eastAsia="方正黑体简体" w:hAnsi="宋体" w:cs="Times New Roman" w:hint="eastAsia"/>
                <w:sz w:val="24"/>
                <w:szCs w:val="24"/>
              </w:rPr>
              <w:t>参加单位</w:t>
            </w:r>
          </w:p>
        </w:tc>
        <w:tc>
          <w:tcPr>
            <w:tcW w:w="1440" w:type="dxa"/>
            <w:gridSpan w:val="2"/>
            <w:vAlign w:val="center"/>
          </w:tcPr>
          <w:p w:rsidR="000036E8" w:rsidRPr="000036E8" w:rsidRDefault="000036E8" w:rsidP="000036E8">
            <w:pPr>
              <w:jc w:val="center"/>
              <w:rPr>
                <w:rFonts w:ascii="方正黑体简体" w:eastAsia="方正黑体简体" w:hAnsi="宋体" w:cs="Times New Roman"/>
                <w:sz w:val="24"/>
                <w:szCs w:val="24"/>
              </w:rPr>
            </w:pPr>
            <w:r w:rsidRPr="000036E8">
              <w:rPr>
                <w:rFonts w:ascii="方正黑体简体" w:eastAsia="方正黑体简体" w:hAnsi="宋体" w:cs="Times New Roman" w:hint="eastAsia"/>
                <w:sz w:val="24"/>
                <w:szCs w:val="24"/>
              </w:rPr>
              <w:t>报批时间</w:t>
            </w:r>
          </w:p>
        </w:tc>
        <w:tc>
          <w:tcPr>
            <w:tcW w:w="1800" w:type="dxa"/>
            <w:vMerge w:val="restart"/>
            <w:vAlign w:val="center"/>
          </w:tcPr>
          <w:p w:rsidR="000036E8" w:rsidRPr="000036E8" w:rsidRDefault="000036E8" w:rsidP="000036E8">
            <w:pPr>
              <w:jc w:val="center"/>
              <w:rPr>
                <w:rFonts w:ascii="方正黑体简体" w:eastAsia="方正黑体简体" w:hAnsi="宋体" w:cs="Times New Roman"/>
                <w:sz w:val="24"/>
                <w:szCs w:val="24"/>
              </w:rPr>
            </w:pPr>
            <w:r w:rsidRPr="000036E8">
              <w:rPr>
                <w:rFonts w:ascii="方正黑体简体" w:eastAsia="方正黑体简体" w:hAnsi="宋体" w:cs="Times New Roman" w:hint="eastAsia"/>
                <w:sz w:val="24"/>
                <w:szCs w:val="24"/>
              </w:rPr>
              <w:t>备注</w:t>
            </w:r>
          </w:p>
          <w:p w:rsidR="000036E8" w:rsidRPr="000036E8" w:rsidRDefault="000036E8" w:rsidP="000036E8">
            <w:pPr>
              <w:spacing w:line="320" w:lineRule="exact"/>
              <w:jc w:val="center"/>
              <w:rPr>
                <w:rFonts w:ascii="方正黑体简体" w:eastAsia="方正黑体简体" w:hAnsi="宋体" w:cs="Times New Roman"/>
                <w:szCs w:val="21"/>
              </w:rPr>
            </w:pPr>
            <w:r w:rsidRPr="000036E8">
              <w:rPr>
                <w:rFonts w:ascii="方正黑体简体" w:eastAsia="方正黑体简体" w:hAnsi="宋体" w:cs="Times New Roman" w:hint="eastAsia"/>
                <w:szCs w:val="21"/>
              </w:rPr>
              <w:t>（属修订的需在备注里写明拟替代的规程号）</w:t>
            </w:r>
          </w:p>
        </w:tc>
      </w:tr>
      <w:tr w:rsidR="000036E8" w:rsidRPr="000036E8" w:rsidTr="006F2CDD">
        <w:trPr>
          <w:cantSplit/>
          <w:trHeight w:val="430"/>
          <w:jc w:val="center"/>
        </w:trPr>
        <w:tc>
          <w:tcPr>
            <w:tcW w:w="720" w:type="dxa"/>
            <w:vMerge/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/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36E8" w:rsidRPr="000036E8" w:rsidRDefault="000036E8" w:rsidP="000036E8">
            <w:pPr>
              <w:jc w:val="center"/>
              <w:rPr>
                <w:rFonts w:ascii="方正黑体简体" w:eastAsia="方正黑体简体" w:hAnsi="宋体" w:cs="Times New Roman"/>
                <w:sz w:val="24"/>
                <w:szCs w:val="24"/>
              </w:rPr>
            </w:pPr>
            <w:r w:rsidRPr="000036E8">
              <w:rPr>
                <w:rFonts w:ascii="方正黑体简体" w:eastAsia="方正黑体简体" w:hAnsi="宋体" w:cs="Times New Roman" w:hint="eastAsia"/>
                <w:sz w:val="24"/>
                <w:szCs w:val="24"/>
              </w:rPr>
              <w:t>年</w:t>
            </w:r>
          </w:p>
        </w:tc>
        <w:tc>
          <w:tcPr>
            <w:tcW w:w="720" w:type="dxa"/>
            <w:vAlign w:val="center"/>
          </w:tcPr>
          <w:p w:rsidR="000036E8" w:rsidRPr="000036E8" w:rsidRDefault="000036E8" w:rsidP="000036E8">
            <w:pPr>
              <w:jc w:val="center"/>
              <w:rPr>
                <w:rFonts w:ascii="方正黑体简体" w:eastAsia="方正黑体简体" w:hAnsi="宋体" w:cs="Times New Roman"/>
                <w:sz w:val="24"/>
                <w:szCs w:val="24"/>
              </w:rPr>
            </w:pPr>
            <w:r w:rsidRPr="000036E8">
              <w:rPr>
                <w:rFonts w:ascii="方正黑体简体" w:eastAsia="方正黑体简体" w:hAnsi="宋体" w:cs="Times New Roman" w:hint="eastAsia"/>
                <w:sz w:val="24"/>
                <w:szCs w:val="24"/>
              </w:rPr>
              <w:t>季</w:t>
            </w:r>
          </w:p>
        </w:tc>
        <w:tc>
          <w:tcPr>
            <w:tcW w:w="1800" w:type="dxa"/>
            <w:vMerge/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0036E8" w:rsidRPr="000036E8" w:rsidTr="006F2CDD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0036E8" w:rsidRPr="000036E8" w:rsidRDefault="000036E8" w:rsidP="000036E8">
            <w:pPr>
              <w:spacing w:after="100" w:afterAutospacing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36E8" w:rsidRPr="000036E8" w:rsidTr="006F2CDD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0036E8" w:rsidRPr="000036E8" w:rsidRDefault="000036E8" w:rsidP="000036E8">
            <w:pPr>
              <w:spacing w:after="100" w:afterAutospacing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36E8" w:rsidRPr="000036E8" w:rsidTr="006F2CDD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036E8" w:rsidRPr="000036E8" w:rsidRDefault="000036E8" w:rsidP="000036E8">
            <w:pPr>
              <w:spacing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36E8" w:rsidRPr="000036E8" w:rsidTr="006F2CDD">
        <w:trPr>
          <w:cantSplit/>
          <w:trHeight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36E8" w:rsidRPr="000036E8" w:rsidTr="006F2CDD">
        <w:trPr>
          <w:cantSplit/>
          <w:trHeight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36E8" w:rsidRPr="000036E8" w:rsidTr="006F2CDD">
        <w:trPr>
          <w:cantSplit/>
          <w:trHeight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36E8" w:rsidRPr="000036E8" w:rsidTr="006F2CDD">
        <w:trPr>
          <w:cantSplit/>
          <w:trHeight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8" w:rsidRPr="000036E8" w:rsidRDefault="000036E8" w:rsidP="000036E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0036E8" w:rsidRPr="000036E8" w:rsidRDefault="000036E8" w:rsidP="000036E8">
      <w:pPr>
        <w:jc w:val="left"/>
        <w:rPr>
          <w:rFonts w:ascii="Times New Roman" w:eastAsia="仿宋_GB2312" w:hAnsi="Times New Roman" w:cs="Times New Roman" w:hint="eastAsia"/>
          <w:sz w:val="30"/>
          <w:szCs w:val="30"/>
        </w:rPr>
      </w:pPr>
      <w:bookmarkStart w:id="0" w:name="_GoBack"/>
      <w:bookmarkEnd w:id="0"/>
    </w:p>
    <w:p w:rsidR="00714199" w:rsidRDefault="00714199"/>
    <w:sectPr w:rsidR="00714199" w:rsidSect="001D2CB0">
      <w:pgSz w:w="16838" w:h="11906" w:orient="landscape"/>
      <w:pgMar w:top="1531" w:right="1701" w:bottom="153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2E" w:rsidRDefault="00144E2E" w:rsidP="000036E8">
      <w:r>
        <w:separator/>
      </w:r>
    </w:p>
  </w:endnote>
  <w:endnote w:type="continuationSeparator" w:id="0">
    <w:p w:rsidR="00144E2E" w:rsidRDefault="00144E2E" w:rsidP="0000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2E" w:rsidRDefault="00144E2E" w:rsidP="000036E8">
      <w:r>
        <w:separator/>
      </w:r>
    </w:p>
  </w:footnote>
  <w:footnote w:type="continuationSeparator" w:id="0">
    <w:p w:rsidR="00144E2E" w:rsidRDefault="00144E2E" w:rsidP="0000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DA"/>
    <w:rsid w:val="000036E8"/>
    <w:rsid w:val="00144E2E"/>
    <w:rsid w:val="00714199"/>
    <w:rsid w:val="00B0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0E95B"/>
  <w15:chartTrackingRefBased/>
  <w15:docId w15:val="{44E03666-9A99-4D7C-9206-D5A98EC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博亚</dc:creator>
  <cp:keywords/>
  <dc:description/>
  <cp:lastModifiedBy>付 博亚</cp:lastModifiedBy>
  <cp:revision>2</cp:revision>
  <dcterms:created xsi:type="dcterms:W3CDTF">2022-10-14T06:53:00Z</dcterms:created>
  <dcterms:modified xsi:type="dcterms:W3CDTF">2022-10-14T06:54:00Z</dcterms:modified>
</cp:coreProperties>
</file>