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97CF5">
      <w:pPr>
        <w:rPr>
          <w:rFonts w:ascii="Times New Roman" w:hAnsi="Times New Roman" w:eastAsia="宋体" w:cs="Times New Roman"/>
          <w:b/>
          <w:sz w:val="28"/>
        </w:rPr>
      </w:pPr>
      <w:r>
        <w:rPr>
          <w:rFonts w:ascii="Times New Roman" w:hAnsi="Times New Roman" w:eastAsia="宋体" w:cs="Times New Roman"/>
          <w:b/>
          <w:sz w:val="28"/>
        </w:rPr>
        <w:t>附件</w:t>
      </w:r>
    </w:p>
    <w:p w14:paraId="1FC0DFCE">
      <w:pPr>
        <w:spacing w:before="312" w:beforeLines="100" w:after="312" w:afterLines="100"/>
        <w:jc w:val="center"/>
        <w:rPr>
          <w:rFonts w:ascii="Times New Roman" w:hAnsi="Times New Roman" w:eastAsia="宋体" w:cs="Times New Roman"/>
          <w:b/>
          <w:sz w:val="32"/>
          <w:szCs w:val="28"/>
        </w:rPr>
      </w:pPr>
      <w:r>
        <w:rPr>
          <w:rFonts w:ascii="Times New Roman" w:hAnsi="Times New Roman" w:eastAsia="宋体" w:cs="Times New Roman"/>
          <w:b/>
          <w:sz w:val="32"/>
          <w:szCs w:val="28"/>
        </w:rPr>
        <w:t>申报材料</w:t>
      </w:r>
      <w:r>
        <w:rPr>
          <w:rFonts w:hint="eastAsia" w:ascii="Times New Roman" w:hAnsi="Times New Roman" w:eastAsia="宋体" w:cs="Times New Roman"/>
          <w:b/>
          <w:sz w:val="32"/>
          <w:szCs w:val="28"/>
        </w:rPr>
        <w:t>目录</w:t>
      </w:r>
    </w:p>
    <w:p w14:paraId="579CC599">
      <w:pPr>
        <w:pStyle w:val="9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营业执照。</w:t>
      </w:r>
    </w:p>
    <w:p w14:paraId="1C55F25B">
      <w:pPr>
        <w:pStyle w:val="9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参与</w:t>
      </w:r>
      <w:r>
        <w:rPr>
          <w:rFonts w:hint="eastAsia" w:ascii="Times New Roman" w:hAnsi="Times New Roman" w:eastAsia="宋体" w:cs="Times New Roman"/>
          <w:sz w:val="28"/>
          <w:szCs w:val="28"/>
        </w:rPr>
        <w:t>试点</w:t>
      </w:r>
      <w:r>
        <w:rPr>
          <w:rFonts w:ascii="Times New Roman" w:hAnsi="Times New Roman" w:eastAsia="宋体" w:cs="Times New Roman"/>
          <w:sz w:val="28"/>
          <w:szCs w:val="28"/>
        </w:rPr>
        <w:t>验证申请表，</w:t>
      </w:r>
      <w:r>
        <w:rPr>
          <w:rFonts w:hint="eastAsia" w:ascii="Times New Roman" w:hAnsi="Times New Roman" w:eastAsia="宋体" w:cs="Times New Roman"/>
          <w:sz w:val="28"/>
          <w:szCs w:val="28"/>
        </w:rPr>
        <w:t>附表1</w:t>
      </w:r>
      <w:r>
        <w:rPr>
          <w:rFonts w:ascii="Times New Roman" w:hAnsi="Times New Roman" w:eastAsia="宋体" w:cs="Times New Roman"/>
          <w:sz w:val="28"/>
          <w:szCs w:val="28"/>
        </w:rPr>
        <w:t>。</w:t>
      </w:r>
    </w:p>
    <w:p w14:paraId="19ECB26D">
      <w:pPr>
        <w:pStyle w:val="9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参与</w:t>
      </w:r>
      <w:r>
        <w:rPr>
          <w:rFonts w:hint="eastAsia" w:ascii="Times New Roman" w:hAnsi="Times New Roman" w:eastAsia="宋体" w:cs="Times New Roman"/>
          <w:sz w:val="28"/>
          <w:szCs w:val="28"/>
        </w:rPr>
        <w:t>试点验证智能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采样</w:t>
      </w:r>
      <w:r>
        <w:rPr>
          <w:rFonts w:hint="eastAsia" w:ascii="Times New Roman" w:hAnsi="Times New Roman" w:eastAsia="宋体" w:cs="Times New Roman"/>
          <w:sz w:val="28"/>
          <w:szCs w:val="28"/>
        </w:rPr>
        <w:t>站产品介绍、</w:t>
      </w:r>
      <w:r>
        <w:rPr>
          <w:rFonts w:ascii="Times New Roman" w:hAnsi="Times New Roman" w:eastAsia="宋体" w:cs="Times New Roman"/>
          <w:sz w:val="28"/>
          <w:szCs w:val="28"/>
        </w:rPr>
        <w:t>说明书、企业标准等材料。</w:t>
      </w:r>
    </w:p>
    <w:p w14:paraId="71947C5F">
      <w:pPr>
        <w:pStyle w:val="9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8"/>
          <w:szCs w:val="28"/>
        </w:rPr>
        <w:t>参与</w:t>
      </w:r>
      <w:r>
        <w:rPr>
          <w:rFonts w:hint="eastAsia" w:ascii="Times New Roman" w:hAnsi="Times New Roman" w:eastAsia="宋体" w:cs="Times New Roman"/>
          <w:sz w:val="28"/>
          <w:szCs w:val="28"/>
        </w:rPr>
        <w:t>试点验证智能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采样</w:t>
      </w:r>
      <w:r>
        <w:rPr>
          <w:rFonts w:hint="eastAsia" w:ascii="Times New Roman" w:hAnsi="Times New Roman" w:eastAsia="宋体" w:cs="Times New Roman"/>
          <w:sz w:val="28"/>
          <w:szCs w:val="28"/>
        </w:rPr>
        <w:t>站</w:t>
      </w:r>
      <w:r>
        <w:rPr>
          <w:rFonts w:ascii="Times New Roman" w:hAnsi="Times New Roman" w:eastAsia="宋体" w:cs="Times New Roman"/>
          <w:sz w:val="28"/>
          <w:szCs w:val="28"/>
        </w:rPr>
        <w:t>已有</w:t>
      </w:r>
      <w:r>
        <w:rPr>
          <w:rFonts w:hint="eastAsia" w:ascii="Times New Roman" w:hAnsi="Times New Roman" w:eastAsia="宋体" w:cs="Times New Roman"/>
          <w:sz w:val="28"/>
          <w:szCs w:val="28"/>
        </w:rPr>
        <w:t>应用案例或</w:t>
      </w:r>
      <w:r>
        <w:rPr>
          <w:rFonts w:ascii="Times New Roman" w:hAnsi="Times New Roman" w:eastAsia="宋体" w:cs="Times New Roman"/>
          <w:sz w:val="28"/>
          <w:szCs w:val="28"/>
        </w:rPr>
        <w:t>测试数据（非必要资料）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 w14:paraId="68CCAC02">
      <w:pPr>
        <w:pStyle w:val="9"/>
        <w:ind w:firstLine="0" w:firstLineChars="0"/>
        <w:jc w:val="center"/>
        <w:rPr>
          <w:rFonts w:ascii="Times New Roman" w:hAnsi="Times New Roman" w:eastAsia="宋体" w:cs="Times New Roman"/>
          <w:b/>
          <w:szCs w:val="44"/>
        </w:rPr>
      </w:pPr>
      <w:r>
        <w:rPr>
          <w:rFonts w:hint="eastAsia" w:ascii="Times New Roman" w:hAnsi="Times New Roman" w:eastAsia="宋体" w:cs="Times New Roman"/>
          <w:b/>
          <w:sz w:val="28"/>
          <w:szCs w:val="44"/>
        </w:rPr>
        <w:t xml:space="preserve">附表1  </w:t>
      </w:r>
      <w:r>
        <w:rPr>
          <w:rFonts w:ascii="Times New Roman" w:hAnsi="Times New Roman" w:eastAsia="宋体" w:cs="Times New Roman"/>
          <w:b/>
          <w:sz w:val="28"/>
          <w:szCs w:val="44"/>
        </w:rPr>
        <w:t>参与</w:t>
      </w:r>
      <w:r>
        <w:rPr>
          <w:rFonts w:hint="eastAsia" w:ascii="Times New Roman" w:hAnsi="Times New Roman" w:eastAsia="宋体" w:cs="Times New Roman"/>
          <w:b/>
          <w:sz w:val="28"/>
          <w:szCs w:val="44"/>
        </w:rPr>
        <w:t>试点</w:t>
      </w:r>
      <w:r>
        <w:rPr>
          <w:rFonts w:ascii="Times New Roman" w:hAnsi="Times New Roman" w:eastAsia="宋体" w:cs="Times New Roman"/>
          <w:b/>
          <w:sz w:val="28"/>
          <w:szCs w:val="44"/>
        </w:rPr>
        <w:t>验证申请表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26"/>
        <w:gridCol w:w="1701"/>
        <w:gridCol w:w="3118"/>
      </w:tblGrid>
      <w:tr w14:paraId="20895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180" w:type="dxa"/>
            <w:gridSpan w:val="4"/>
            <w:vAlign w:val="center"/>
          </w:tcPr>
          <w:p w14:paraId="16BE608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sz w:val="24"/>
              </w:rPr>
              <w:t>企业基本信息</w:t>
            </w:r>
          </w:p>
        </w:tc>
      </w:tr>
      <w:tr w14:paraId="4F404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35" w:type="dxa"/>
            <w:vAlign w:val="center"/>
          </w:tcPr>
          <w:p w14:paraId="50883C8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申报单位名称</w:t>
            </w:r>
          </w:p>
        </w:tc>
        <w:tc>
          <w:tcPr>
            <w:tcW w:w="6945" w:type="dxa"/>
            <w:gridSpan w:val="3"/>
            <w:vAlign w:val="center"/>
          </w:tcPr>
          <w:p w14:paraId="1585F62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6C1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35" w:type="dxa"/>
            <w:vAlign w:val="center"/>
          </w:tcPr>
          <w:p w14:paraId="6FA20CD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组织机构代码</w:t>
            </w:r>
          </w:p>
        </w:tc>
        <w:tc>
          <w:tcPr>
            <w:tcW w:w="6945" w:type="dxa"/>
            <w:gridSpan w:val="3"/>
            <w:vAlign w:val="center"/>
          </w:tcPr>
          <w:p w14:paraId="36D4A4B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8488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35" w:type="dxa"/>
            <w:vAlign w:val="center"/>
          </w:tcPr>
          <w:p w14:paraId="2FE7655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项目负责人</w:t>
            </w:r>
          </w:p>
        </w:tc>
        <w:tc>
          <w:tcPr>
            <w:tcW w:w="6945" w:type="dxa"/>
            <w:gridSpan w:val="3"/>
            <w:vAlign w:val="center"/>
          </w:tcPr>
          <w:p w14:paraId="5B27287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1E1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35" w:type="dxa"/>
            <w:vAlign w:val="center"/>
          </w:tcPr>
          <w:p w14:paraId="613437E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手机号码</w:t>
            </w:r>
          </w:p>
        </w:tc>
        <w:tc>
          <w:tcPr>
            <w:tcW w:w="2126" w:type="dxa"/>
            <w:tcBorders>
              <w:right w:val="single" w:color="000000" w:sz="4" w:space="0"/>
            </w:tcBorders>
            <w:vAlign w:val="center"/>
          </w:tcPr>
          <w:p w14:paraId="2B52BDA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color="000000" w:sz="4" w:space="0"/>
            </w:tcBorders>
            <w:vAlign w:val="center"/>
          </w:tcPr>
          <w:p w14:paraId="2042130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邮箱</w:t>
            </w:r>
          </w:p>
        </w:tc>
        <w:tc>
          <w:tcPr>
            <w:tcW w:w="3118" w:type="dxa"/>
            <w:tcBorders>
              <w:left w:val="single" w:color="000000" w:sz="4" w:space="0"/>
            </w:tcBorders>
            <w:vAlign w:val="center"/>
          </w:tcPr>
          <w:p w14:paraId="4C043E2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E78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35" w:type="dxa"/>
            <w:vAlign w:val="center"/>
          </w:tcPr>
          <w:p w14:paraId="70C1874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参与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验证智能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采样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站</w:t>
            </w:r>
            <w:r>
              <w:rPr>
                <w:rFonts w:ascii="Times New Roman" w:hAnsi="Times New Roman" w:eastAsia="宋体" w:cs="Times New Roman"/>
                <w:sz w:val="24"/>
              </w:rPr>
              <w:t>型号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及名称</w:t>
            </w:r>
          </w:p>
        </w:tc>
        <w:tc>
          <w:tcPr>
            <w:tcW w:w="6945" w:type="dxa"/>
            <w:gridSpan w:val="3"/>
            <w:vAlign w:val="center"/>
          </w:tcPr>
          <w:p w14:paraId="4B6F78B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A59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35" w:type="dxa"/>
            <w:vAlign w:val="center"/>
          </w:tcPr>
          <w:p w14:paraId="6FBD34D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智能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采样</w:t>
            </w:r>
            <w:r>
              <w:rPr>
                <w:rFonts w:ascii="Times New Roman" w:hAnsi="Times New Roman" w:eastAsia="宋体" w:cs="Times New Roman"/>
                <w:sz w:val="24"/>
              </w:rPr>
              <w:t>站原理</w:t>
            </w:r>
          </w:p>
          <w:p w14:paraId="2E01DA3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945" w:type="dxa"/>
            <w:gridSpan w:val="3"/>
            <w:vAlign w:val="center"/>
          </w:tcPr>
          <w:p w14:paraId="34921327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（此部分概括简写，仅介绍基本原理与采用技术）</w:t>
            </w:r>
          </w:p>
          <w:p w14:paraId="6D838CDA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1、采水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管路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：基本设计与原理；</w:t>
            </w:r>
          </w:p>
          <w:p w14:paraId="71A10BB3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2、预处理单元：基本设计与原理；</w:t>
            </w:r>
          </w:p>
          <w:p w14:paraId="71883E74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3、常规五参数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监测单元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（简写即可）；</w:t>
            </w:r>
          </w:p>
          <w:p w14:paraId="323A1091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4、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采样单元：样品瓶识别、分装、冷藏保存的设计与原理等；</w:t>
            </w:r>
          </w:p>
          <w:p w14:paraId="174C3583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5、控制单元：多级控制或一级控制等；</w:t>
            </w:r>
          </w:p>
          <w:p w14:paraId="35238339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6、辅助单元：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诊断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、冷藏、视频等单元基本情况；</w:t>
            </w:r>
          </w:p>
          <w:p w14:paraId="181C223B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</w:rPr>
              <w:t>、信息化平台：设计界面、主要版块等。</w:t>
            </w:r>
          </w:p>
        </w:tc>
      </w:tr>
      <w:tr w14:paraId="7730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</w:trPr>
        <w:tc>
          <w:tcPr>
            <w:tcW w:w="2235" w:type="dxa"/>
            <w:vAlign w:val="center"/>
          </w:tcPr>
          <w:p w14:paraId="51FEBC6B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对标征集</w:t>
            </w:r>
            <w:r>
              <w:rPr>
                <w:rFonts w:ascii="Times New Roman" w:hAnsi="Times New Roman" w:eastAsia="宋体" w:cs="Times New Roman"/>
                <w:sz w:val="24"/>
              </w:rPr>
              <w:t>公告中相关要求的实现情况</w:t>
            </w:r>
          </w:p>
        </w:tc>
        <w:tc>
          <w:tcPr>
            <w:tcW w:w="6945" w:type="dxa"/>
            <w:gridSpan w:val="3"/>
            <w:vAlign w:val="center"/>
          </w:tcPr>
          <w:p w14:paraId="348F43FE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（此部分重点对照公告中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“</w:t>
            </w:r>
            <w:r>
              <w:rPr>
                <w:rFonts w:ascii="Times New Roman" w:hAnsi="Times New Roman" w:eastAsia="宋体" w:cs="Times New Roman"/>
                <w:sz w:val="24"/>
              </w:rPr>
              <w:t>二、验证对象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”</w:t>
            </w:r>
            <w:r>
              <w:rPr>
                <w:rFonts w:ascii="Times New Roman" w:hAnsi="Times New Roman" w:eastAsia="宋体" w:cs="Times New Roman"/>
                <w:sz w:val="24"/>
              </w:rPr>
              <w:t>的相关要求，介绍实现方式、技术路线等）</w:t>
            </w:r>
          </w:p>
        </w:tc>
      </w:tr>
      <w:tr w14:paraId="7CD3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2235" w:type="dxa"/>
            <w:vAlign w:val="center"/>
          </w:tcPr>
          <w:p w14:paraId="52BF066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本型号智能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采样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站主要销售区域、市场占有率、应用断面、用户方、当前问题等</w:t>
            </w:r>
          </w:p>
        </w:tc>
        <w:tc>
          <w:tcPr>
            <w:tcW w:w="6945" w:type="dxa"/>
            <w:gridSpan w:val="3"/>
            <w:vAlign w:val="center"/>
          </w:tcPr>
          <w:p w14:paraId="5DE973C3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（此部分概括简写）</w:t>
            </w:r>
          </w:p>
          <w:p w14:paraId="0564887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5B4F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9" w:hRule="atLeast"/>
        </w:trPr>
        <w:tc>
          <w:tcPr>
            <w:tcW w:w="2235" w:type="dxa"/>
            <w:vAlign w:val="center"/>
          </w:tcPr>
          <w:p w14:paraId="0F5BDCF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项目团队情况介绍</w:t>
            </w:r>
          </w:p>
          <w:p w14:paraId="5237980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（首行为项目负责人）</w:t>
            </w:r>
          </w:p>
        </w:tc>
        <w:tc>
          <w:tcPr>
            <w:tcW w:w="6945" w:type="dxa"/>
            <w:gridSpan w:val="3"/>
            <w:vAlign w:val="center"/>
          </w:tcPr>
          <w:p w14:paraId="39CF871A">
            <w:pPr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包括相关人员的学历、岗位、工作经验及持证情况（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此部分</w:t>
            </w:r>
            <w:r>
              <w:rPr>
                <w:rFonts w:ascii="Times New Roman" w:hAnsi="Times New Roman" w:eastAsia="宋体" w:cs="Times New Roman"/>
                <w:sz w:val="24"/>
              </w:rPr>
              <w:t>简写）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15"/>
              <w:gridCol w:w="1092"/>
              <w:gridCol w:w="1040"/>
              <w:gridCol w:w="2499"/>
            </w:tblGrid>
            <w:tr w14:paraId="437261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3" w:hRule="atLeast"/>
              </w:trPr>
              <w:tc>
                <w:tcPr>
                  <w:tcW w:w="1015" w:type="dxa"/>
                  <w:vAlign w:val="center"/>
                </w:tcPr>
                <w:p w14:paraId="697ECC61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ascii="Times New Roman" w:hAnsi="Times New Roman" w:eastAsia="宋体" w:cs="Times New Roman"/>
                      <w:sz w:val="24"/>
                    </w:rPr>
                    <w:t>姓名</w:t>
                  </w:r>
                </w:p>
              </w:tc>
              <w:tc>
                <w:tcPr>
                  <w:tcW w:w="1092" w:type="dxa"/>
                  <w:tcBorders>
                    <w:right w:val="single" w:color="000000" w:sz="4" w:space="0"/>
                  </w:tcBorders>
                  <w:vAlign w:val="center"/>
                </w:tcPr>
                <w:p w14:paraId="4073A092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ascii="Times New Roman" w:hAnsi="Times New Roman" w:eastAsia="宋体" w:cs="Times New Roman"/>
                      <w:sz w:val="24"/>
                    </w:rPr>
                    <w:t>学历</w:t>
                  </w:r>
                </w:p>
              </w:tc>
              <w:tc>
                <w:tcPr>
                  <w:tcW w:w="1040" w:type="dxa"/>
                  <w:tcBorders>
                    <w:left w:val="single" w:color="000000" w:sz="4" w:space="0"/>
                  </w:tcBorders>
                  <w:vAlign w:val="center"/>
                </w:tcPr>
                <w:p w14:paraId="2EE3DA21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ascii="Times New Roman" w:hAnsi="Times New Roman" w:eastAsia="宋体" w:cs="Times New Roman"/>
                      <w:sz w:val="24"/>
                    </w:rPr>
                    <w:t>岗位</w:t>
                  </w:r>
                </w:p>
              </w:tc>
              <w:tc>
                <w:tcPr>
                  <w:tcW w:w="2499" w:type="dxa"/>
                  <w:vAlign w:val="center"/>
                </w:tcPr>
                <w:p w14:paraId="7633FCB3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ascii="Times New Roman" w:hAnsi="Times New Roman" w:eastAsia="宋体" w:cs="Times New Roman"/>
                      <w:sz w:val="24"/>
                    </w:rPr>
                    <w:t>工作经验及持证情况</w:t>
                  </w:r>
                </w:p>
              </w:tc>
            </w:tr>
            <w:tr w14:paraId="14B0A7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3" w:hRule="atLeast"/>
              </w:trPr>
              <w:tc>
                <w:tcPr>
                  <w:tcW w:w="1015" w:type="dxa"/>
                  <w:vAlign w:val="center"/>
                </w:tcPr>
                <w:p w14:paraId="1618280B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1092" w:type="dxa"/>
                  <w:tcBorders>
                    <w:right w:val="single" w:color="000000" w:sz="4" w:space="0"/>
                  </w:tcBorders>
                  <w:vAlign w:val="center"/>
                </w:tcPr>
                <w:p w14:paraId="37C4FD92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1040" w:type="dxa"/>
                  <w:tcBorders>
                    <w:left w:val="single" w:color="000000" w:sz="4" w:space="0"/>
                  </w:tcBorders>
                  <w:vAlign w:val="center"/>
                </w:tcPr>
                <w:p w14:paraId="1B40A022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2499" w:type="dxa"/>
                  <w:vAlign w:val="center"/>
                </w:tcPr>
                <w:p w14:paraId="194C06E1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</w:tr>
            <w:tr w14:paraId="594047C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3" w:hRule="atLeast"/>
              </w:trPr>
              <w:tc>
                <w:tcPr>
                  <w:tcW w:w="1015" w:type="dxa"/>
                  <w:vAlign w:val="center"/>
                </w:tcPr>
                <w:p w14:paraId="58038CDB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1092" w:type="dxa"/>
                  <w:tcBorders>
                    <w:right w:val="single" w:color="000000" w:sz="4" w:space="0"/>
                  </w:tcBorders>
                  <w:vAlign w:val="center"/>
                </w:tcPr>
                <w:p w14:paraId="1B3F8FF1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1040" w:type="dxa"/>
                  <w:tcBorders>
                    <w:left w:val="single" w:color="000000" w:sz="4" w:space="0"/>
                  </w:tcBorders>
                  <w:vAlign w:val="center"/>
                </w:tcPr>
                <w:p w14:paraId="7081D6FB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2499" w:type="dxa"/>
                  <w:vAlign w:val="center"/>
                </w:tcPr>
                <w:p w14:paraId="4021517F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</w:tr>
            <w:tr w14:paraId="397793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1015" w:type="dxa"/>
                  <w:vAlign w:val="center"/>
                </w:tcPr>
                <w:p w14:paraId="120EAAE9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1092" w:type="dxa"/>
                  <w:tcBorders>
                    <w:right w:val="single" w:color="000000" w:sz="4" w:space="0"/>
                  </w:tcBorders>
                  <w:vAlign w:val="center"/>
                </w:tcPr>
                <w:p w14:paraId="57BF6BA8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1040" w:type="dxa"/>
                  <w:tcBorders>
                    <w:left w:val="single" w:color="000000" w:sz="4" w:space="0"/>
                  </w:tcBorders>
                  <w:vAlign w:val="center"/>
                </w:tcPr>
                <w:p w14:paraId="65920304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2499" w:type="dxa"/>
                  <w:vAlign w:val="center"/>
                </w:tcPr>
                <w:p w14:paraId="2D8A9B61">
                  <w:pPr>
                    <w:spacing w:line="360" w:lineRule="auto"/>
                    <w:rPr>
                      <w:rFonts w:ascii="Times New Roman" w:hAnsi="Times New Roman" w:eastAsia="宋体" w:cs="Times New Roman"/>
                      <w:sz w:val="24"/>
                    </w:rPr>
                  </w:pPr>
                </w:p>
              </w:tc>
            </w:tr>
          </w:tbl>
          <w:p w14:paraId="3B5FCF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A2E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2235" w:type="dxa"/>
            <w:vAlign w:val="center"/>
          </w:tcPr>
          <w:p w14:paraId="6A33330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申报单位意见</w:t>
            </w:r>
          </w:p>
        </w:tc>
        <w:tc>
          <w:tcPr>
            <w:tcW w:w="6945" w:type="dxa"/>
            <w:gridSpan w:val="3"/>
            <w:vAlign w:val="center"/>
          </w:tcPr>
          <w:p w14:paraId="493AA71B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A299CC9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5970AD06">
            <w:pPr>
              <w:spacing w:line="360" w:lineRule="auto"/>
              <w:ind w:firstLine="480" w:firstLineChars="2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本单位已知悉并愿意遵守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征集</w:t>
            </w:r>
            <w:r>
              <w:rPr>
                <w:rFonts w:ascii="Times New Roman" w:hAnsi="Times New Roman" w:eastAsia="宋体" w:cs="Times New Roman"/>
                <w:sz w:val="24"/>
              </w:rPr>
              <w:t>公告中相关规定，积极配合测试进程，并确保验证测试期间数据真实可靠。本公司自愿承担验证过程中的相应职责与费用。</w:t>
            </w:r>
          </w:p>
          <w:p w14:paraId="52AAAF7F"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791B7FB0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2EFE7A00"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单位负责人签字：</w:t>
            </w:r>
          </w:p>
          <w:p w14:paraId="739B1D9A">
            <w:pPr>
              <w:spacing w:line="360" w:lineRule="auto"/>
              <w:ind w:firstLine="2880" w:firstLineChars="120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（盖公章）</w:t>
            </w:r>
          </w:p>
          <w:p w14:paraId="20CB815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年   月   日</w:t>
            </w:r>
          </w:p>
        </w:tc>
      </w:tr>
      <w:bookmarkEnd w:id="0"/>
    </w:tbl>
    <w:p w14:paraId="3F4FA83F">
      <w:pPr>
        <w:pStyle w:val="9"/>
        <w:ind w:left="-91" w:leftChars="-171" w:hanging="268" w:hangingChars="128"/>
        <w:rPr>
          <w:rFonts w:ascii="Times New Roman" w:hAnsi="Times New Roman" w:eastAsia="宋体" w:cs="Times New Roman"/>
        </w:rPr>
      </w:pPr>
    </w:p>
    <w:sectPr>
      <w:footerReference r:id="rId3" w:type="default"/>
      <w:pgSz w:w="11900" w:h="16840"/>
      <w:pgMar w:top="1440" w:right="1418" w:bottom="1440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AE32D">
    <w:pPr>
      <w:pStyle w:val="3"/>
      <w:jc w:val="center"/>
      <w:rPr>
        <w:rFonts w:ascii="Times New Roman" w:hAnsi="Times New Roman" w:eastAsia="宋体" w:cs="Times New Roman"/>
        <w:sz w:val="21"/>
        <w:szCs w:val="21"/>
      </w:rPr>
    </w:pPr>
    <w:r>
      <w:rPr>
        <w:rStyle w:val="8"/>
        <w:rFonts w:ascii="Times New Roman" w:hAnsi="Times New Roman" w:eastAsia="宋体" w:cs="Times New Roman"/>
        <w:sz w:val="21"/>
        <w:szCs w:val="21"/>
      </w:rPr>
      <w:t xml:space="preserve">第 </w:t>
    </w:r>
    <w:r>
      <w:rPr>
        <w:rStyle w:val="8"/>
        <w:rFonts w:ascii="Times New Roman" w:hAnsi="Times New Roman" w:eastAsia="宋体" w:cs="Times New Roman"/>
        <w:sz w:val="21"/>
        <w:szCs w:val="21"/>
      </w:rPr>
      <w:fldChar w:fldCharType="begin"/>
    </w:r>
    <w:r>
      <w:rPr>
        <w:rStyle w:val="8"/>
        <w:rFonts w:ascii="Times New Roman" w:hAnsi="Times New Roman" w:eastAsia="宋体" w:cs="Times New Roman"/>
        <w:sz w:val="21"/>
        <w:szCs w:val="21"/>
      </w:rPr>
      <w:instrText xml:space="preserve">PAGE   \* MERGEFORMAT</w:instrText>
    </w:r>
    <w:r>
      <w:rPr>
        <w:rStyle w:val="8"/>
        <w:rFonts w:ascii="Times New Roman" w:hAnsi="Times New Roman" w:eastAsia="宋体" w:cs="Times New Roman"/>
        <w:sz w:val="21"/>
        <w:szCs w:val="21"/>
      </w:rPr>
      <w:fldChar w:fldCharType="separate"/>
    </w:r>
    <w:r>
      <w:rPr>
        <w:rStyle w:val="8"/>
        <w:rFonts w:ascii="Times New Roman" w:hAnsi="Times New Roman" w:eastAsia="宋体" w:cs="Times New Roman"/>
        <w:sz w:val="21"/>
        <w:szCs w:val="21"/>
        <w:lang w:val="zh-CN"/>
      </w:rPr>
      <w:t>2</w:t>
    </w:r>
    <w:r>
      <w:rPr>
        <w:rStyle w:val="8"/>
        <w:rFonts w:ascii="Times New Roman" w:hAnsi="Times New Roman" w:eastAsia="宋体" w:cs="Times New Roman"/>
        <w:sz w:val="21"/>
        <w:szCs w:val="21"/>
      </w:rPr>
      <w:fldChar w:fldCharType="end"/>
    </w:r>
    <w:r>
      <w:rPr>
        <w:rStyle w:val="8"/>
        <w:rFonts w:ascii="Times New Roman" w:hAnsi="Times New Roman" w:eastAsia="宋体" w:cs="Times New Roman"/>
        <w:sz w:val="21"/>
        <w:szCs w:val="21"/>
      </w:rPr>
      <w:t xml:space="preserve"> 页 共 2 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F0BA5"/>
    <w:multiLevelType w:val="multilevel"/>
    <w:tmpl w:val="172F0BA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B6"/>
    <w:rsid w:val="000500B6"/>
    <w:rsid w:val="000828C7"/>
    <w:rsid w:val="000A3BB0"/>
    <w:rsid w:val="000A6995"/>
    <w:rsid w:val="000B2E7E"/>
    <w:rsid w:val="000B3AD6"/>
    <w:rsid w:val="000E27C1"/>
    <w:rsid w:val="00165B5C"/>
    <w:rsid w:val="00165D03"/>
    <w:rsid w:val="002032CA"/>
    <w:rsid w:val="002132CC"/>
    <w:rsid w:val="002369EC"/>
    <w:rsid w:val="002805B2"/>
    <w:rsid w:val="002A1F84"/>
    <w:rsid w:val="002F6E19"/>
    <w:rsid w:val="002F765B"/>
    <w:rsid w:val="00305609"/>
    <w:rsid w:val="00307D90"/>
    <w:rsid w:val="003555F7"/>
    <w:rsid w:val="003622DE"/>
    <w:rsid w:val="00376C13"/>
    <w:rsid w:val="00384302"/>
    <w:rsid w:val="003A2600"/>
    <w:rsid w:val="003A5297"/>
    <w:rsid w:val="003D5E94"/>
    <w:rsid w:val="003E47AD"/>
    <w:rsid w:val="003E4DE7"/>
    <w:rsid w:val="00427B5E"/>
    <w:rsid w:val="004352FD"/>
    <w:rsid w:val="004354E9"/>
    <w:rsid w:val="00463C68"/>
    <w:rsid w:val="004B38C9"/>
    <w:rsid w:val="004D5A4E"/>
    <w:rsid w:val="0053033E"/>
    <w:rsid w:val="00565B5F"/>
    <w:rsid w:val="005969E2"/>
    <w:rsid w:val="005C2B3D"/>
    <w:rsid w:val="005C6001"/>
    <w:rsid w:val="005E1B9F"/>
    <w:rsid w:val="006075E4"/>
    <w:rsid w:val="0061476D"/>
    <w:rsid w:val="006215F9"/>
    <w:rsid w:val="006235D3"/>
    <w:rsid w:val="0062633F"/>
    <w:rsid w:val="00637218"/>
    <w:rsid w:val="00650525"/>
    <w:rsid w:val="00697F7F"/>
    <w:rsid w:val="006A737F"/>
    <w:rsid w:val="006F4850"/>
    <w:rsid w:val="00703CCC"/>
    <w:rsid w:val="0076485D"/>
    <w:rsid w:val="00777C0D"/>
    <w:rsid w:val="007B28E7"/>
    <w:rsid w:val="00800C31"/>
    <w:rsid w:val="00822965"/>
    <w:rsid w:val="008235FF"/>
    <w:rsid w:val="00842690"/>
    <w:rsid w:val="0085075D"/>
    <w:rsid w:val="00856545"/>
    <w:rsid w:val="008763E3"/>
    <w:rsid w:val="008A2BB6"/>
    <w:rsid w:val="008D4D0F"/>
    <w:rsid w:val="008D5457"/>
    <w:rsid w:val="009142DE"/>
    <w:rsid w:val="00956C2B"/>
    <w:rsid w:val="00973AB6"/>
    <w:rsid w:val="00993460"/>
    <w:rsid w:val="009C000A"/>
    <w:rsid w:val="009C3142"/>
    <w:rsid w:val="009E0776"/>
    <w:rsid w:val="00A25B18"/>
    <w:rsid w:val="00A41EA8"/>
    <w:rsid w:val="00A977E2"/>
    <w:rsid w:val="00AD7FCC"/>
    <w:rsid w:val="00AE2801"/>
    <w:rsid w:val="00B007E1"/>
    <w:rsid w:val="00B06506"/>
    <w:rsid w:val="00B1581E"/>
    <w:rsid w:val="00B61DEB"/>
    <w:rsid w:val="00BA0C37"/>
    <w:rsid w:val="00BB0971"/>
    <w:rsid w:val="00BD25C0"/>
    <w:rsid w:val="00BD45DC"/>
    <w:rsid w:val="00C023E9"/>
    <w:rsid w:val="00C10913"/>
    <w:rsid w:val="00C32872"/>
    <w:rsid w:val="00C3746D"/>
    <w:rsid w:val="00C51F9F"/>
    <w:rsid w:val="00C522E0"/>
    <w:rsid w:val="00C52386"/>
    <w:rsid w:val="00C9754C"/>
    <w:rsid w:val="00CC5C25"/>
    <w:rsid w:val="00D25051"/>
    <w:rsid w:val="00D429EC"/>
    <w:rsid w:val="00D57208"/>
    <w:rsid w:val="00D935A5"/>
    <w:rsid w:val="00DB2015"/>
    <w:rsid w:val="00DB6B40"/>
    <w:rsid w:val="00DE049B"/>
    <w:rsid w:val="00EA598D"/>
    <w:rsid w:val="00EA7E35"/>
    <w:rsid w:val="00EC3569"/>
    <w:rsid w:val="00ED1624"/>
    <w:rsid w:val="00EE3B15"/>
    <w:rsid w:val="00EF1FF2"/>
    <w:rsid w:val="00F14B7B"/>
    <w:rsid w:val="00F47489"/>
    <w:rsid w:val="00F90090"/>
    <w:rsid w:val="06A00337"/>
    <w:rsid w:val="07DF3C7F"/>
    <w:rsid w:val="2D10638C"/>
    <w:rsid w:val="35C71A74"/>
    <w:rsid w:val="3CDB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semiHidden/>
    <w:unhideWhenUsed/>
    <w:qFormat/>
    <w:uiPriority w:val="99"/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570</Words>
  <Characters>570</Characters>
  <Lines>4</Lines>
  <Paragraphs>1</Paragraphs>
  <TotalTime>97</TotalTime>
  <ScaleCrop>false</ScaleCrop>
  <LinksUpToDate>false</LinksUpToDate>
  <CharactersWithSpaces>578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2021-04-17T10:52:00Z</dcterms:created>
  <dc:creator>徐晋</dc:creator>
  <cp:lastModifiedBy>Wyvern</cp:lastModifiedBy>
  <cp:lastPrinted>2023-10-07T09:17:00Z</cp:lastPrinted>
  <dcterms:modified xsi:type="dcterms:W3CDTF">2026-08-19T10:43:13Z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eyJoZGlkIjoiOTBmNmFhYWE3YmY0M2JkMGRjM2VjNGYyZTIxYjI0NWMiLCJ1c2VySWQiOiIzNjkwMzM3NDkifQ==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1020E08E8A6843A4B15FBA941E909A2C_12</vt:lpwstr>
  </property>
</Properties>
</file>