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ADD3" w14:textId="77777777" w:rsidR="00FD4B2B" w:rsidRDefault="00000000" w:rsidP="00FD4B2B">
      <w:pPr>
        <w:spacing w:line="600" w:lineRule="exact"/>
        <w:jc w:val="left"/>
        <w:rPr>
          <w:rFonts w:ascii="黑体" w:eastAsia="黑体" w:hAnsi="黑体" w:cs="黑体" w:hint="eastAsia"/>
        </w:rPr>
      </w:pPr>
      <w:r>
        <w:rPr>
          <w:rFonts w:ascii="黑体" w:eastAsia="黑体" w:hAnsi="黑体" w:cs="黑体" w:hint="eastAsia"/>
        </w:rPr>
        <w:t>附件</w:t>
      </w:r>
    </w:p>
    <w:p w14:paraId="4448F9A1" w14:textId="66645EA4" w:rsidR="00553636" w:rsidRPr="00FD4B2B" w:rsidRDefault="00FD4B2B" w:rsidP="00FD4B2B">
      <w:pPr>
        <w:spacing w:line="600" w:lineRule="exact"/>
        <w:jc w:val="center"/>
        <w:rPr>
          <w:rFonts w:ascii="黑体" w:eastAsia="黑体" w:hAnsi="黑体" w:cs="黑体" w:hint="eastAsia"/>
        </w:rPr>
      </w:pPr>
      <w:r w:rsidRPr="00FD4B2B">
        <w:rPr>
          <w:rFonts w:ascii="仿宋_GB2312" w:eastAsia="仿宋_GB2312" w:hAnsi="仿宋_GB2312" w:cs="仿宋_GB2312" w:hint="eastAsia"/>
          <w:b/>
        </w:rPr>
        <w:t>地面温室气体柱浓度监测仪器计量性能测试申请表</w:t>
      </w:r>
    </w:p>
    <w:tbl>
      <w:tblPr>
        <w:tblStyle w:val="a3"/>
        <w:tblW w:w="9180" w:type="dxa"/>
        <w:tblLook w:val="04A0" w:firstRow="1" w:lastRow="0" w:firstColumn="1" w:lastColumn="0" w:noHBand="0" w:noVBand="1"/>
      </w:tblPr>
      <w:tblGrid>
        <w:gridCol w:w="2518"/>
        <w:gridCol w:w="1134"/>
        <w:gridCol w:w="2197"/>
        <w:gridCol w:w="922"/>
        <w:gridCol w:w="2409"/>
      </w:tblGrid>
      <w:tr w:rsidR="00553636" w14:paraId="1B35C0DD" w14:textId="77777777" w:rsidTr="0091637F">
        <w:trPr>
          <w:trHeight w:val="709"/>
        </w:trPr>
        <w:tc>
          <w:tcPr>
            <w:tcW w:w="9180" w:type="dxa"/>
            <w:gridSpan w:val="5"/>
            <w:vAlign w:val="center"/>
          </w:tcPr>
          <w:p w14:paraId="4C18A9D1" w14:textId="1BB9294F" w:rsidR="00553636" w:rsidRDefault="00000000">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单位基本信息</w:t>
            </w:r>
          </w:p>
        </w:tc>
      </w:tr>
      <w:tr w:rsidR="00553636" w14:paraId="1AD1C641" w14:textId="77777777" w:rsidTr="0091637F">
        <w:trPr>
          <w:trHeight w:val="709"/>
        </w:trPr>
        <w:tc>
          <w:tcPr>
            <w:tcW w:w="2518" w:type="dxa"/>
            <w:vAlign w:val="center"/>
          </w:tcPr>
          <w:p w14:paraId="5BF3B270" w14:textId="77777777" w:rsidR="00553636" w:rsidRDefault="00000000">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申报单位名称</w:t>
            </w:r>
          </w:p>
        </w:tc>
        <w:tc>
          <w:tcPr>
            <w:tcW w:w="6662" w:type="dxa"/>
            <w:gridSpan w:val="4"/>
            <w:vAlign w:val="center"/>
          </w:tcPr>
          <w:p w14:paraId="541EAA25" w14:textId="77777777" w:rsidR="00553636" w:rsidRDefault="00553636">
            <w:pPr>
              <w:jc w:val="center"/>
              <w:rPr>
                <w:rFonts w:ascii="仿宋_GB2312" w:eastAsia="仿宋_GB2312" w:hAnsi="仿宋_GB2312" w:cs="仿宋_GB2312" w:hint="eastAsia"/>
                <w:sz w:val="28"/>
                <w:szCs w:val="22"/>
              </w:rPr>
            </w:pPr>
          </w:p>
        </w:tc>
      </w:tr>
      <w:tr w:rsidR="00782F72" w14:paraId="7747087C" w14:textId="77777777" w:rsidTr="0091637F">
        <w:trPr>
          <w:trHeight w:val="709"/>
        </w:trPr>
        <w:tc>
          <w:tcPr>
            <w:tcW w:w="2518" w:type="dxa"/>
            <w:vAlign w:val="center"/>
          </w:tcPr>
          <w:p w14:paraId="28D880D3" w14:textId="3394A66E" w:rsidR="00782F72" w:rsidRDefault="00782F72">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通讯地址</w:t>
            </w:r>
          </w:p>
        </w:tc>
        <w:tc>
          <w:tcPr>
            <w:tcW w:w="6662" w:type="dxa"/>
            <w:gridSpan w:val="4"/>
            <w:vAlign w:val="center"/>
          </w:tcPr>
          <w:p w14:paraId="14D2D521" w14:textId="77777777" w:rsidR="00782F72" w:rsidRDefault="00782F72">
            <w:pPr>
              <w:jc w:val="center"/>
              <w:rPr>
                <w:rFonts w:ascii="仿宋_GB2312" w:eastAsia="仿宋_GB2312" w:hAnsi="仿宋_GB2312" w:cs="仿宋_GB2312" w:hint="eastAsia"/>
                <w:sz w:val="28"/>
                <w:szCs w:val="22"/>
              </w:rPr>
            </w:pPr>
          </w:p>
        </w:tc>
      </w:tr>
      <w:tr w:rsidR="00097364" w14:paraId="219C6FF3" w14:textId="77777777" w:rsidTr="0091637F">
        <w:trPr>
          <w:trHeight w:val="709"/>
        </w:trPr>
        <w:tc>
          <w:tcPr>
            <w:tcW w:w="2518" w:type="dxa"/>
            <w:vMerge w:val="restart"/>
            <w:vAlign w:val="center"/>
          </w:tcPr>
          <w:p w14:paraId="097448BE" w14:textId="1E0C06E8" w:rsidR="00097364" w:rsidRDefault="00097364" w:rsidP="0062111B">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项目负责人</w:t>
            </w:r>
          </w:p>
        </w:tc>
        <w:tc>
          <w:tcPr>
            <w:tcW w:w="1134" w:type="dxa"/>
            <w:vAlign w:val="center"/>
          </w:tcPr>
          <w:p w14:paraId="39C526BD" w14:textId="77777777" w:rsidR="00097364" w:rsidRDefault="00097364"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姓名</w:t>
            </w:r>
          </w:p>
        </w:tc>
        <w:tc>
          <w:tcPr>
            <w:tcW w:w="2197" w:type="dxa"/>
            <w:vAlign w:val="center"/>
          </w:tcPr>
          <w:p w14:paraId="55156B22" w14:textId="54FABA43" w:rsidR="00097364" w:rsidRDefault="00097364" w:rsidP="003A7936">
            <w:pPr>
              <w:jc w:val="center"/>
              <w:rPr>
                <w:rFonts w:ascii="仿宋_GB2312" w:eastAsia="仿宋_GB2312" w:hAnsi="仿宋_GB2312" w:cs="仿宋_GB2312" w:hint="eastAsia"/>
                <w:sz w:val="28"/>
                <w:szCs w:val="22"/>
              </w:rPr>
            </w:pPr>
          </w:p>
        </w:tc>
        <w:tc>
          <w:tcPr>
            <w:tcW w:w="922" w:type="dxa"/>
            <w:vAlign w:val="center"/>
          </w:tcPr>
          <w:p w14:paraId="31BBCEDE" w14:textId="31C88145" w:rsidR="00097364" w:rsidRDefault="00097364"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职称</w:t>
            </w:r>
          </w:p>
        </w:tc>
        <w:tc>
          <w:tcPr>
            <w:tcW w:w="2409" w:type="dxa"/>
            <w:vAlign w:val="center"/>
          </w:tcPr>
          <w:p w14:paraId="1890F0A9" w14:textId="2A533498" w:rsidR="00097364" w:rsidRDefault="00097364" w:rsidP="00337649">
            <w:pPr>
              <w:rPr>
                <w:rFonts w:ascii="仿宋_GB2312" w:eastAsia="仿宋_GB2312" w:hAnsi="仿宋_GB2312" w:cs="仿宋_GB2312" w:hint="eastAsia"/>
                <w:sz w:val="28"/>
                <w:szCs w:val="22"/>
              </w:rPr>
            </w:pPr>
          </w:p>
        </w:tc>
      </w:tr>
      <w:tr w:rsidR="0062111B" w14:paraId="5D576ED8" w14:textId="77777777" w:rsidTr="0091637F">
        <w:trPr>
          <w:trHeight w:val="709"/>
        </w:trPr>
        <w:tc>
          <w:tcPr>
            <w:tcW w:w="2518" w:type="dxa"/>
            <w:vMerge/>
            <w:vAlign w:val="center"/>
          </w:tcPr>
          <w:p w14:paraId="442D9635" w14:textId="6FB9998D" w:rsidR="0062111B" w:rsidRDefault="0062111B">
            <w:pPr>
              <w:jc w:val="center"/>
              <w:rPr>
                <w:rFonts w:ascii="仿宋_GB2312" w:eastAsia="仿宋_GB2312" w:hAnsi="仿宋_GB2312" w:cs="仿宋_GB2312" w:hint="eastAsia"/>
                <w:sz w:val="28"/>
                <w:szCs w:val="22"/>
              </w:rPr>
            </w:pPr>
          </w:p>
        </w:tc>
        <w:tc>
          <w:tcPr>
            <w:tcW w:w="1134" w:type="dxa"/>
            <w:vAlign w:val="center"/>
          </w:tcPr>
          <w:p w14:paraId="21EED1C0" w14:textId="5DD7A12B" w:rsidR="0062111B" w:rsidRDefault="0062111B"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手机</w:t>
            </w:r>
          </w:p>
        </w:tc>
        <w:tc>
          <w:tcPr>
            <w:tcW w:w="2197" w:type="dxa"/>
            <w:vAlign w:val="center"/>
          </w:tcPr>
          <w:p w14:paraId="61F18A0A" w14:textId="77777777" w:rsidR="0062111B" w:rsidRDefault="0062111B" w:rsidP="003A7936">
            <w:pPr>
              <w:jc w:val="center"/>
              <w:rPr>
                <w:rFonts w:ascii="仿宋_GB2312" w:eastAsia="仿宋_GB2312" w:hAnsi="仿宋_GB2312" w:cs="仿宋_GB2312" w:hint="eastAsia"/>
                <w:sz w:val="28"/>
                <w:szCs w:val="22"/>
              </w:rPr>
            </w:pPr>
          </w:p>
        </w:tc>
        <w:tc>
          <w:tcPr>
            <w:tcW w:w="922" w:type="dxa"/>
            <w:vAlign w:val="center"/>
          </w:tcPr>
          <w:p w14:paraId="0A4992EE" w14:textId="344ECC5C" w:rsidR="0062111B" w:rsidRDefault="0062111B"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邮箱</w:t>
            </w:r>
          </w:p>
        </w:tc>
        <w:tc>
          <w:tcPr>
            <w:tcW w:w="2409" w:type="dxa"/>
            <w:vAlign w:val="center"/>
          </w:tcPr>
          <w:p w14:paraId="5F53FBD2" w14:textId="6558FD00" w:rsidR="0062111B" w:rsidRDefault="0062111B">
            <w:pPr>
              <w:jc w:val="center"/>
              <w:rPr>
                <w:rFonts w:ascii="仿宋_GB2312" w:eastAsia="仿宋_GB2312" w:hAnsi="仿宋_GB2312" w:cs="仿宋_GB2312" w:hint="eastAsia"/>
                <w:sz w:val="28"/>
                <w:szCs w:val="22"/>
              </w:rPr>
            </w:pPr>
          </w:p>
        </w:tc>
      </w:tr>
      <w:tr w:rsidR="003A7936" w14:paraId="771BA470" w14:textId="77777777" w:rsidTr="0091637F">
        <w:trPr>
          <w:trHeight w:val="709"/>
        </w:trPr>
        <w:tc>
          <w:tcPr>
            <w:tcW w:w="2518" w:type="dxa"/>
            <w:vMerge w:val="restart"/>
            <w:vAlign w:val="center"/>
          </w:tcPr>
          <w:p w14:paraId="613FFA1E" w14:textId="5281C534" w:rsidR="003A7936" w:rsidRDefault="003A7936" w:rsidP="003A7936">
            <w:pPr>
              <w:jc w:val="center"/>
              <w:rPr>
                <w:rFonts w:ascii="仿宋_GB2312" w:eastAsia="仿宋_GB2312" w:hAnsi="仿宋_GB2312" w:cs="仿宋_GB2312" w:hint="eastAsia"/>
                <w:sz w:val="28"/>
                <w:szCs w:val="22"/>
              </w:rPr>
            </w:pPr>
            <w:r w:rsidRPr="0062111B">
              <w:rPr>
                <w:rFonts w:ascii="仿宋_GB2312" w:eastAsia="仿宋_GB2312" w:hAnsi="仿宋_GB2312" w:cs="仿宋_GB2312"/>
                <w:sz w:val="28"/>
                <w:szCs w:val="22"/>
              </w:rPr>
              <w:t>参试技术联系人</w:t>
            </w:r>
          </w:p>
        </w:tc>
        <w:tc>
          <w:tcPr>
            <w:tcW w:w="1134" w:type="dxa"/>
            <w:vAlign w:val="center"/>
          </w:tcPr>
          <w:p w14:paraId="6E6B3B12" w14:textId="0EF987FA"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姓名</w:t>
            </w:r>
          </w:p>
        </w:tc>
        <w:tc>
          <w:tcPr>
            <w:tcW w:w="2197" w:type="dxa"/>
            <w:vAlign w:val="center"/>
          </w:tcPr>
          <w:p w14:paraId="22C60A24" w14:textId="77777777" w:rsidR="003A7936" w:rsidRDefault="003A7936" w:rsidP="003A7936">
            <w:pPr>
              <w:jc w:val="center"/>
              <w:rPr>
                <w:rFonts w:ascii="仿宋_GB2312" w:eastAsia="仿宋_GB2312" w:hAnsi="仿宋_GB2312" w:cs="仿宋_GB2312" w:hint="eastAsia"/>
                <w:sz w:val="28"/>
                <w:szCs w:val="22"/>
              </w:rPr>
            </w:pPr>
          </w:p>
        </w:tc>
        <w:tc>
          <w:tcPr>
            <w:tcW w:w="922" w:type="dxa"/>
            <w:vAlign w:val="center"/>
          </w:tcPr>
          <w:p w14:paraId="227FD06F" w14:textId="15E24063"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职称</w:t>
            </w:r>
          </w:p>
        </w:tc>
        <w:tc>
          <w:tcPr>
            <w:tcW w:w="2409" w:type="dxa"/>
            <w:vAlign w:val="center"/>
          </w:tcPr>
          <w:p w14:paraId="1C6C057F" w14:textId="77777777" w:rsidR="003A7936" w:rsidRDefault="003A7936" w:rsidP="003A7936">
            <w:pPr>
              <w:jc w:val="center"/>
              <w:rPr>
                <w:rFonts w:ascii="仿宋_GB2312" w:eastAsia="仿宋_GB2312" w:hAnsi="仿宋_GB2312" w:cs="仿宋_GB2312" w:hint="eastAsia"/>
                <w:sz w:val="28"/>
                <w:szCs w:val="22"/>
              </w:rPr>
            </w:pPr>
          </w:p>
        </w:tc>
      </w:tr>
      <w:tr w:rsidR="003A7936" w14:paraId="4FDD65BB" w14:textId="77777777" w:rsidTr="0091637F">
        <w:trPr>
          <w:trHeight w:val="709"/>
        </w:trPr>
        <w:tc>
          <w:tcPr>
            <w:tcW w:w="2518" w:type="dxa"/>
            <w:vMerge/>
            <w:vAlign w:val="center"/>
          </w:tcPr>
          <w:p w14:paraId="406754E6" w14:textId="77777777" w:rsidR="003A7936" w:rsidRDefault="003A7936" w:rsidP="003A7936">
            <w:pPr>
              <w:jc w:val="center"/>
              <w:rPr>
                <w:rFonts w:ascii="仿宋_GB2312" w:eastAsia="仿宋_GB2312" w:hAnsi="仿宋_GB2312" w:cs="仿宋_GB2312" w:hint="eastAsia"/>
                <w:sz w:val="28"/>
                <w:szCs w:val="22"/>
              </w:rPr>
            </w:pPr>
          </w:p>
        </w:tc>
        <w:tc>
          <w:tcPr>
            <w:tcW w:w="1134" w:type="dxa"/>
            <w:vAlign w:val="center"/>
          </w:tcPr>
          <w:p w14:paraId="5730CE33" w14:textId="23CCE325"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手机</w:t>
            </w:r>
          </w:p>
        </w:tc>
        <w:tc>
          <w:tcPr>
            <w:tcW w:w="2197" w:type="dxa"/>
            <w:vAlign w:val="center"/>
          </w:tcPr>
          <w:p w14:paraId="066361C8" w14:textId="77777777" w:rsidR="003A7936" w:rsidRDefault="003A7936" w:rsidP="003A7936">
            <w:pPr>
              <w:jc w:val="center"/>
              <w:rPr>
                <w:rFonts w:ascii="仿宋_GB2312" w:eastAsia="仿宋_GB2312" w:hAnsi="仿宋_GB2312" w:cs="仿宋_GB2312" w:hint="eastAsia"/>
                <w:sz w:val="28"/>
                <w:szCs w:val="22"/>
              </w:rPr>
            </w:pPr>
          </w:p>
        </w:tc>
        <w:tc>
          <w:tcPr>
            <w:tcW w:w="922" w:type="dxa"/>
            <w:vAlign w:val="center"/>
          </w:tcPr>
          <w:p w14:paraId="2DAAF4AC" w14:textId="0632B95E"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邮箱</w:t>
            </w:r>
          </w:p>
        </w:tc>
        <w:tc>
          <w:tcPr>
            <w:tcW w:w="2409" w:type="dxa"/>
            <w:vAlign w:val="center"/>
          </w:tcPr>
          <w:p w14:paraId="12793B1C" w14:textId="77777777" w:rsidR="003A7936" w:rsidRDefault="003A7936" w:rsidP="003A7936">
            <w:pPr>
              <w:jc w:val="center"/>
              <w:rPr>
                <w:rFonts w:ascii="仿宋_GB2312" w:eastAsia="仿宋_GB2312" w:hAnsi="仿宋_GB2312" w:cs="仿宋_GB2312" w:hint="eastAsia"/>
                <w:sz w:val="28"/>
                <w:szCs w:val="22"/>
              </w:rPr>
            </w:pPr>
          </w:p>
        </w:tc>
      </w:tr>
      <w:tr w:rsidR="003A7936" w14:paraId="49BD8657" w14:textId="77777777" w:rsidTr="0091637F">
        <w:trPr>
          <w:trHeight w:val="709"/>
        </w:trPr>
        <w:tc>
          <w:tcPr>
            <w:tcW w:w="9180" w:type="dxa"/>
            <w:gridSpan w:val="5"/>
            <w:vAlign w:val="center"/>
          </w:tcPr>
          <w:p w14:paraId="2FDCEEAF" w14:textId="039DECCB"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仪器基本信息</w:t>
            </w:r>
          </w:p>
        </w:tc>
      </w:tr>
      <w:tr w:rsidR="003A7936" w14:paraId="3EB0A902" w14:textId="77777777" w:rsidTr="0091637F">
        <w:trPr>
          <w:trHeight w:val="709"/>
        </w:trPr>
        <w:tc>
          <w:tcPr>
            <w:tcW w:w="2518" w:type="dxa"/>
            <w:vAlign w:val="center"/>
          </w:tcPr>
          <w:p w14:paraId="3875FAB7" w14:textId="24E28A2F"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仪器名称与型号</w:t>
            </w:r>
          </w:p>
        </w:tc>
        <w:tc>
          <w:tcPr>
            <w:tcW w:w="6662" w:type="dxa"/>
            <w:gridSpan w:val="4"/>
            <w:vAlign w:val="center"/>
          </w:tcPr>
          <w:p w14:paraId="524A452D" w14:textId="77777777" w:rsidR="003A7936" w:rsidRDefault="003A7936" w:rsidP="003A7936">
            <w:pPr>
              <w:jc w:val="center"/>
              <w:rPr>
                <w:rFonts w:ascii="仿宋_GB2312" w:eastAsia="仿宋_GB2312" w:hAnsi="仿宋_GB2312" w:cs="仿宋_GB2312" w:hint="eastAsia"/>
                <w:sz w:val="28"/>
                <w:szCs w:val="22"/>
              </w:rPr>
            </w:pPr>
          </w:p>
        </w:tc>
      </w:tr>
      <w:tr w:rsidR="003A7936" w14:paraId="4567B01B" w14:textId="77777777" w:rsidTr="0091637F">
        <w:trPr>
          <w:trHeight w:val="709"/>
        </w:trPr>
        <w:tc>
          <w:tcPr>
            <w:tcW w:w="2518" w:type="dxa"/>
            <w:vAlign w:val="center"/>
          </w:tcPr>
          <w:p w14:paraId="52BB6BE9" w14:textId="6FA7488D"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可测气体种类</w:t>
            </w:r>
          </w:p>
        </w:tc>
        <w:tc>
          <w:tcPr>
            <w:tcW w:w="6662" w:type="dxa"/>
            <w:gridSpan w:val="4"/>
            <w:vAlign w:val="center"/>
          </w:tcPr>
          <w:p w14:paraId="3CB2143F" w14:textId="118371DF" w:rsidR="003A7936" w:rsidRPr="00634F28" w:rsidRDefault="003A7936" w:rsidP="003A7936">
            <w:pPr>
              <w:pStyle w:val="a4"/>
              <w:numPr>
                <w:ilvl w:val="0"/>
                <w:numId w:val="1"/>
              </w:numPr>
              <w:ind w:firstLineChars="0"/>
              <w:jc w:val="center"/>
              <w:rPr>
                <w:rFonts w:eastAsia="仿宋_GB2312"/>
                <w:sz w:val="28"/>
                <w:szCs w:val="22"/>
              </w:rPr>
            </w:pPr>
            <w:r w:rsidRPr="00634F28">
              <w:rPr>
                <w:rFonts w:eastAsia="仿宋_GB2312"/>
                <w:sz w:val="28"/>
                <w:szCs w:val="22"/>
              </w:rPr>
              <w:t>CO</w:t>
            </w:r>
            <w:r w:rsidR="00887A4A" w:rsidRPr="00887A4A">
              <w:rPr>
                <w:rFonts w:eastAsia="仿宋_GB2312" w:hint="eastAsia"/>
                <w:sz w:val="28"/>
                <w:szCs w:val="22"/>
                <w:vertAlign w:val="subscript"/>
              </w:rPr>
              <w:t>2</w:t>
            </w:r>
            <w:r w:rsidRPr="00634F28">
              <w:rPr>
                <w:rFonts w:eastAsia="仿宋_GB2312"/>
                <w:sz w:val="28"/>
                <w:szCs w:val="22"/>
              </w:rPr>
              <w:t> </w:t>
            </w:r>
            <w:r w:rsidRPr="00634F28">
              <w:rPr>
                <w:rFonts w:eastAsia="仿宋_GB2312" w:hint="eastAsia"/>
                <w:sz w:val="28"/>
                <w:szCs w:val="22"/>
              </w:rPr>
              <w:t>□</w:t>
            </w:r>
            <w:r>
              <w:rPr>
                <w:rFonts w:eastAsia="仿宋_GB2312" w:hint="eastAsia"/>
                <w:sz w:val="28"/>
                <w:szCs w:val="22"/>
              </w:rPr>
              <w:t xml:space="preserve"> </w:t>
            </w:r>
            <w:r w:rsidRPr="00634F28">
              <w:rPr>
                <w:rFonts w:eastAsia="仿宋_GB2312"/>
                <w:sz w:val="28"/>
                <w:szCs w:val="22"/>
              </w:rPr>
              <w:t>CH</w:t>
            </w:r>
            <w:r w:rsidR="00887A4A" w:rsidRPr="00887A4A">
              <w:rPr>
                <w:rFonts w:eastAsia="仿宋_GB2312" w:hint="eastAsia"/>
                <w:sz w:val="28"/>
                <w:szCs w:val="22"/>
                <w:vertAlign w:val="subscript"/>
              </w:rPr>
              <w:t>4</w:t>
            </w:r>
            <w:r w:rsidRPr="00634F28">
              <w:rPr>
                <w:rFonts w:eastAsia="仿宋_GB2312"/>
                <w:sz w:val="28"/>
                <w:szCs w:val="22"/>
              </w:rPr>
              <w:t> </w:t>
            </w:r>
            <w:r w:rsidRPr="00634F28">
              <w:rPr>
                <w:rFonts w:eastAsia="仿宋_GB2312" w:hint="eastAsia"/>
                <w:sz w:val="28"/>
                <w:szCs w:val="22"/>
              </w:rPr>
              <w:t>□</w:t>
            </w:r>
            <w:r>
              <w:rPr>
                <w:rFonts w:eastAsia="仿宋_GB2312" w:hint="eastAsia"/>
                <w:sz w:val="28"/>
                <w:szCs w:val="22"/>
              </w:rPr>
              <w:t xml:space="preserve"> </w:t>
            </w:r>
            <w:r w:rsidRPr="00634F28">
              <w:rPr>
                <w:rFonts w:eastAsia="仿宋_GB2312"/>
                <w:sz w:val="28"/>
                <w:szCs w:val="22"/>
              </w:rPr>
              <w:t>N</w:t>
            </w:r>
            <w:r w:rsidR="00887A4A" w:rsidRPr="00887A4A">
              <w:rPr>
                <w:rFonts w:eastAsia="仿宋_GB2312" w:hint="eastAsia"/>
                <w:sz w:val="28"/>
                <w:szCs w:val="22"/>
                <w:vertAlign w:val="subscript"/>
              </w:rPr>
              <w:t>2</w:t>
            </w:r>
            <w:r w:rsidRPr="00634F28">
              <w:rPr>
                <w:rFonts w:eastAsia="仿宋_GB2312"/>
                <w:sz w:val="28"/>
                <w:szCs w:val="22"/>
              </w:rPr>
              <w:t>O </w:t>
            </w:r>
            <w:r w:rsidRPr="00634F28">
              <w:rPr>
                <w:rFonts w:eastAsia="仿宋_GB2312" w:hint="eastAsia"/>
                <w:sz w:val="28"/>
                <w:szCs w:val="22"/>
              </w:rPr>
              <w:t>□</w:t>
            </w:r>
            <w:r w:rsidRPr="00634F28">
              <w:rPr>
                <w:rFonts w:eastAsia="仿宋_GB2312"/>
                <w:sz w:val="28"/>
                <w:szCs w:val="22"/>
              </w:rPr>
              <w:t xml:space="preserve"> </w:t>
            </w:r>
            <w:r w:rsidRPr="00634F28">
              <w:rPr>
                <w:rFonts w:eastAsia="仿宋_GB2312"/>
                <w:sz w:val="28"/>
                <w:szCs w:val="22"/>
              </w:rPr>
              <w:t>其他（请注明）</w:t>
            </w:r>
          </w:p>
        </w:tc>
      </w:tr>
      <w:tr w:rsidR="003A7936" w14:paraId="1B26B14D" w14:textId="77777777" w:rsidTr="0091637F">
        <w:trPr>
          <w:trHeight w:val="709"/>
        </w:trPr>
        <w:tc>
          <w:tcPr>
            <w:tcW w:w="2518" w:type="dxa"/>
            <w:vAlign w:val="center"/>
          </w:tcPr>
          <w:p w14:paraId="258901F1" w14:textId="1842276A" w:rsidR="003A7936" w:rsidRPr="00B922F4" w:rsidRDefault="003A7936" w:rsidP="003A7936">
            <w:pPr>
              <w:jc w:val="center"/>
              <w:rPr>
                <w:rFonts w:eastAsia="仿宋_GB2312"/>
                <w:sz w:val="28"/>
                <w:szCs w:val="22"/>
              </w:rPr>
            </w:pPr>
            <w:r w:rsidRPr="00B922F4">
              <w:rPr>
                <w:rFonts w:eastAsia="仿宋_GB2312"/>
                <w:sz w:val="28"/>
                <w:szCs w:val="22"/>
              </w:rPr>
              <w:t>光谱范围</w:t>
            </w:r>
          </w:p>
        </w:tc>
        <w:tc>
          <w:tcPr>
            <w:tcW w:w="6662" w:type="dxa"/>
            <w:gridSpan w:val="4"/>
            <w:vAlign w:val="center"/>
          </w:tcPr>
          <w:p w14:paraId="141C4243" w14:textId="77777777" w:rsidR="003A7936" w:rsidRDefault="003A7936" w:rsidP="003A7936">
            <w:pPr>
              <w:rPr>
                <w:rFonts w:ascii="仿宋_GB2312" w:eastAsia="仿宋_GB2312" w:hAnsi="仿宋_GB2312" w:cs="仿宋_GB2312" w:hint="eastAsia"/>
                <w:sz w:val="28"/>
                <w:szCs w:val="22"/>
              </w:rPr>
            </w:pPr>
          </w:p>
        </w:tc>
      </w:tr>
      <w:tr w:rsidR="003A7936" w14:paraId="6C996C1C" w14:textId="77777777" w:rsidTr="0091637F">
        <w:trPr>
          <w:trHeight w:val="709"/>
        </w:trPr>
        <w:tc>
          <w:tcPr>
            <w:tcW w:w="2518" w:type="dxa"/>
            <w:vAlign w:val="center"/>
          </w:tcPr>
          <w:p w14:paraId="2799DA4F" w14:textId="4365AE60" w:rsidR="003A7936" w:rsidRPr="00B922F4" w:rsidRDefault="003A7936" w:rsidP="003A7936">
            <w:pPr>
              <w:jc w:val="center"/>
              <w:rPr>
                <w:rFonts w:eastAsia="仿宋_GB2312"/>
                <w:sz w:val="28"/>
                <w:szCs w:val="22"/>
              </w:rPr>
            </w:pPr>
            <w:r w:rsidRPr="00B922F4">
              <w:rPr>
                <w:rFonts w:eastAsia="仿宋_GB2312"/>
                <w:sz w:val="28"/>
                <w:szCs w:val="22"/>
              </w:rPr>
              <w:t>光谱分辨率</w:t>
            </w:r>
          </w:p>
        </w:tc>
        <w:tc>
          <w:tcPr>
            <w:tcW w:w="6662" w:type="dxa"/>
            <w:gridSpan w:val="4"/>
            <w:vAlign w:val="center"/>
          </w:tcPr>
          <w:p w14:paraId="5458C564" w14:textId="77777777" w:rsidR="003A7936" w:rsidRDefault="003A7936" w:rsidP="003A7936">
            <w:pPr>
              <w:rPr>
                <w:rFonts w:ascii="仿宋_GB2312" w:eastAsia="仿宋_GB2312" w:hAnsi="仿宋_GB2312" w:cs="仿宋_GB2312" w:hint="eastAsia"/>
                <w:sz w:val="28"/>
                <w:szCs w:val="22"/>
              </w:rPr>
            </w:pPr>
          </w:p>
        </w:tc>
      </w:tr>
      <w:tr w:rsidR="003A7936" w14:paraId="673AED00" w14:textId="77777777" w:rsidTr="0091637F">
        <w:trPr>
          <w:trHeight w:val="709"/>
        </w:trPr>
        <w:tc>
          <w:tcPr>
            <w:tcW w:w="2518" w:type="dxa"/>
            <w:vAlign w:val="center"/>
          </w:tcPr>
          <w:p w14:paraId="5F3169F5" w14:textId="10537BBD" w:rsidR="003A7936" w:rsidRDefault="003A7936"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测量时间分辨率</w:t>
            </w:r>
          </w:p>
        </w:tc>
        <w:tc>
          <w:tcPr>
            <w:tcW w:w="6662" w:type="dxa"/>
            <w:gridSpan w:val="4"/>
            <w:vAlign w:val="center"/>
          </w:tcPr>
          <w:p w14:paraId="05BAB83F" w14:textId="77777777" w:rsidR="003A7936" w:rsidRDefault="003A7936" w:rsidP="003A7936">
            <w:pPr>
              <w:rPr>
                <w:rFonts w:ascii="仿宋_GB2312" w:eastAsia="仿宋_GB2312" w:hAnsi="仿宋_GB2312" w:cs="仿宋_GB2312" w:hint="eastAsia"/>
                <w:sz w:val="28"/>
                <w:szCs w:val="22"/>
              </w:rPr>
            </w:pPr>
          </w:p>
        </w:tc>
      </w:tr>
      <w:tr w:rsidR="00FD4B2B" w14:paraId="6FD30541" w14:textId="77777777" w:rsidTr="0091637F">
        <w:trPr>
          <w:trHeight w:val="709"/>
        </w:trPr>
        <w:tc>
          <w:tcPr>
            <w:tcW w:w="2518" w:type="dxa"/>
            <w:vAlign w:val="center"/>
          </w:tcPr>
          <w:p w14:paraId="2E524091" w14:textId="4D731754" w:rsidR="00FD4B2B" w:rsidRDefault="00FD4B2B" w:rsidP="003A7936">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太阳</w:t>
            </w:r>
            <w:r w:rsidR="00863C11">
              <w:rPr>
                <w:rFonts w:ascii="仿宋_GB2312" w:eastAsia="仿宋_GB2312" w:hAnsi="仿宋_GB2312" w:cs="仿宋_GB2312" w:hint="eastAsia"/>
                <w:sz w:val="28"/>
                <w:szCs w:val="22"/>
              </w:rPr>
              <w:t>追踪角分辨率</w:t>
            </w:r>
          </w:p>
        </w:tc>
        <w:tc>
          <w:tcPr>
            <w:tcW w:w="6662" w:type="dxa"/>
            <w:gridSpan w:val="4"/>
            <w:vAlign w:val="center"/>
          </w:tcPr>
          <w:p w14:paraId="2483D019" w14:textId="71EFAE35" w:rsidR="00FD4B2B" w:rsidRDefault="00FD4B2B" w:rsidP="003A7936">
            <w:pPr>
              <w:rPr>
                <w:rFonts w:ascii="仿宋_GB2312" w:eastAsia="仿宋_GB2312" w:hAnsi="仿宋_GB2312" w:cs="仿宋_GB2312" w:hint="eastAsia"/>
                <w:sz w:val="28"/>
                <w:szCs w:val="22"/>
              </w:rPr>
            </w:pPr>
          </w:p>
        </w:tc>
      </w:tr>
      <w:tr w:rsidR="00F90091" w14:paraId="1D9B2A12" w14:textId="77777777" w:rsidTr="00DD06C5">
        <w:trPr>
          <w:trHeight w:val="709"/>
        </w:trPr>
        <w:tc>
          <w:tcPr>
            <w:tcW w:w="2518" w:type="dxa"/>
            <w:vAlign w:val="center"/>
          </w:tcPr>
          <w:p w14:paraId="66D04350" w14:textId="592EDA96" w:rsidR="00F90091" w:rsidRPr="008C51F8" w:rsidRDefault="007C4410" w:rsidP="003A7936">
            <w:pPr>
              <w:jc w:val="center"/>
              <w:rPr>
                <w:rFonts w:eastAsia="仿宋_GB2312"/>
                <w:sz w:val="28"/>
                <w:szCs w:val="22"/>
              </w:rPr>
            </w:pPr>
            <w:r w:rsidRPr="007C4410">
              <w:rPr>
                <w:rFonts w:eastAsia="仿宋_GB2312" w:hint="eastAsia"/>
                <w:sz w:val="28"/>
                <w:szCs w:val="22"/>
              </w:rPr>
              <w:t>仪器测量精密度</w:t>
            </w:r>
          </w:p>
        </w:tc>
        <w:tc>
          <w:tcPr>
            <w:tcW w:w="6662" w:type="dxa"/>
            <w:gridSpan w:val="4"/>
            <w:vAlign w:val="center"/>
          </w:tcPr>
          <w:p w14:paraId="5EB33F95" w14:textId="56DE5DEF" w:rsidR="00F90091" w:rsidRPr="00BB32BC" w:rsidRDefault="007C4410" w:rsidP="003A7936">
            <w:pPr>
              <w:rPr>
                <w:rFonts w:eastAsia="仿宋_GB2312"/>
                <w:sz w:val="24"/>
                <w:szCs w:val="24"/>
              </w:rPr>
            </w:pPr>
            <w:r w:rsidRPr="00BB32BC">
              <w:rPr>
                <w:rFonts w:eastAsia="仿宋_GB2312" w:hint="eastAsia"/>
                <w:sz w:val="24"/>
                <w:szCs w:val="24"/>
              </w:rPr>
              <w:t>（</w:t>
            </w:r>
            <w:r w:rsidR="00C77B2A" w:rsidRPr="00BB32BC">
              <w:rPr>
                <w:rFonts w:eastAsia="仿宋_GB2312" w:hint="eastAsia"/>
                <w:sz w:val="24"/>
                <w:szCs w:val="24"/>
              </w:rPr>
              <w:t>需按气体种类分别说明</w:t>
            </w:r>
            <w:r w:rsidRPr="00BB32BC">
              <w:rPr>
                <w:rFonts w:eastAsia="仿宋_GB2312"/>
                <w:sz w:val="24"/>
                <w:szCs w:val="24"/>
              </w:rPr>
              <w:t>，并</w:t>
            </w:r>
            <w:r w:rsidR="006E0ED4" w:rsidRPr="00BB32BC">
              <w:rPr>
                <w:rFonts w:eastAsia="仿宋_GB2312" w:hint="eastAsia"/>
                <w:sz w:val="24"/>
                <w:szCs w:val="24"/>
              </w:rPr>
              <w:t>注明</w:t>
            </w:r>
            <w:r w:rsidRPr="00BB32BC">
              <w:rPr>
                <w:rFonts w:eastAsia="仿宋_GB2312"/>
                <w:sz w:val="24"/>
                <w:szCs w:val="24"/>
              </w:rPr>
              <w:t>精密度计算方式</w:t>
            </w:r>
            <w:r w:rsidR="00C67FA3">
              <w:rPr>
                <w:rFonts w:eastAsia="仿宋_GB2312" w:hint="eastAsia"/>
                <w:sz w:val="24"/>
                <w:szCs w:val="24"/>
              </w:rPr>
              <w:t>。</w:t>
            </w:r>
            <w:r w:rsidRPr="00BB32BC">
              <w:rPr>
                <w:rFonts w:eastAsia="仿宋_GB2312" w:hint="eastAsia"/>
                <w:sz w:val="24"/>
                <w:szCs w:val="24"/>
              </w:rPr>
              <w:t>）</w:t>
            </w:r>
          </w:p>
        </w:tc>
      </w:tr>
      <w:tr w:rsidR="00EC690C" w14:paraId="6540F0E0" w14:textId="77777777" w:rsidTr="0091637F">
        <w:trPr>
          <w:trHeight w:val="709"/>
        </w:trPr>
        <w:tc>
          <w:tcPr>
            <w:tcW w:w="2518" w:type="dxa"/>
            <w:vAlign w:val="center"/>
          </w:tcPr>
          <w:p w14:paraId="76EA30F3" w14:textId="66635BD8" w:rsidR="00EC690C" w:rsidRPr="008C51F8" w:rsidRDefault="0046096A" w:rsidP="003A7936">
            <w:pPr>
              <w:jc w:val="center"/>
              <w:rPr>
                <w:rFonts w:eastAsia="仿宋_GB2312"/>
                <w:sz w:val="28"/>
                <w:szCs w:val="22"/>
              </w:rPr>
            </w:pPr>
            <w:r>
              <w:rPr>
                <w:rFonts w:eastAsia="仿宋_GB2312" w:hint="eastAsia"/>
                <w:sz w:val="28"/>
                <w:szCs w:val="22"/>
              </w:rPr>
              <w:t>所用</w:t>
            </w:r>
            <w:r w:rsidR="00EC690C" w:rsidRPr="008C51F8">
              <w:rPr>
                <w:rFonts w:eastAsia="仿宋_GB2312"/>
                <w:sz w:val="28"/>
                <w:szCs w:val="22"/>
              </w:rPr>
              <w:t>反演算法</w:t>
            </w:r>
          </w:p>
        </w:tc>
        <w:tc>
          <w:tcPr>
            <w:tcW w:w="6662" w:type="dxa"/>
            <w:gridSpan w:val="4"/>
            <w:vAlign w:val="center"/>
          </w:tcPr>
          <w:p w14:paraId="1164DB62" w14:textId="6E31BBE4" w:rsidR="00EC690C" w:rsidRPr="008C51F8" w:rsidRDefault="00EC690C" w:rsidP="003A7936">
            <w:pPr>
              <w:rPr>
                <w:rFonts w:eastAsia="仿宋_GB2312"/>
                <w:sz w:val="28"/>
                <w:szCs w:val="22"/>
              </w:rPr>
            </w:pPr>
          </w:p>
        </w:tc>
      </w:tr>
      <w:tr w:rsidR="005959E2" w14:paraId="2F693F59" w14:textId="77777777" w:rsidTr="006C5EFA">
        <w:trPr>
          <w:trHeight w:val="709"/>
        </w:trPr>
        <w:tc>
          <w:tcPr>
            <w:tcW w:w="2518" w:type="dxa"/>
            <w:vAlign w:val="center"/>
          </w:tcPr>
          <w:p w14:paraId="501A991D" w14:textId="548B5113" w:rsidR="005959E2" w:rsidRDefault="005959E2" w:rsidP="003A7936">
            <w:pPr>
              <w:jc w:val="center"/>
              <w:rPr>
                <w:rFonts w:eastAsia="仿宋_GB2312"/>
                <w:sz w:val="28"/>
                <w:szCs w:val="22"/>
              </w:rPr>
            </w:pPr>
            <w:r>
              <w:rPr>
                <w:rFonts w:eastAsia="仿宋_GB2312" w:hint="eastAsia"/>
                <w:sz w:val="28"/>
                <w:szCs w:val="22"/>
              </w:rPr>
              <w:t>仪器尺寸</w:t>
            </w:r>
            <w:r w:rsidR="00786F36">
              <w:rPr>
                <w:rFonts w:eastAsia="仿宋_GB2312" w:hint="eastAsia"/>
                <w:sz w:val="28"/>
                <w:szCs w:val="22"/>
              </w:rPr>
              <w:t>和</w:t>
            </w:r>
            <w:r w:rsidR="000A641B">
              <w:rPr>
                <w:rFonts w:eastAsia="仿宋_GB2312" w:hint="eastAsia"/>
                <w:sz w:val="28"/>
                <w:szCs w:val="22"/>
              </w:rPr>
              <w:t>重量</w:t>
            </w:r>
          </w:p>
        </w:tc>
        <w:tc>
          <w:tcPr>
            <w:tcW w:w="6662" w:type="dxa"/>
            <w:gridSpan w:val="4"/>
            <w:vAlign w:val="center"/>
          </w:tcPr>
          <w:p w14:paraId="2770DA08" w14:textId="77777777" w:rsidR="005959E2" w:rsidRPr="008C51F8" w:rsidRDefault="005959E2" w:rsidP="003A7936">
            <w:pPr>
              <w:rPr>
                <w:rFonts w:eastAsia="仿宋_GB2312"/>
                <w:sz w:val="28"/>
                <w:szCs w:val="22"/>
              </w:rPr>
            </w:pPr>
          </w:p>
        </w:tc>
      </w:tr>
      <w:tr w:rsidR="0092355F" w14:paraId="1F5DA6C6" w14:textId="77777777" w:rsidTr="006C5EFA">
        <w:trPr>
          <w:trHeight w:val="709"/>
        </w:trPr>
        <w:tc>
          <w:tcPr>
            <w:tcW w:w="2518" w:type="dxa"/>
            <w:vAlign w:val="center"/>
          </w:tcPr>
          <w:p w14:paraId="7A27A92C" w14:textId="5EF409DF" w:rsidR="0092355F" w:rsidRDefault="0092355F" w:rsidP="0092355F">
            <w:pPr>
              <w:jc w:val="center"/>
              <w:rPr>
                <w:rFonts w:eastAsia="仿宋_GB2312"/>
                <w:sz w:val="28"/>
                <w:szCs w:val="22"/>
              </w:rPr>
            </w:pPr>
            <w:r>
              <w:rPr>
                <w:rFonts w:ascii="仿宋_GB2312" w:eastAsia="仿宋_GB2312" w:hAnsi="仿宋_GB2312" w:cs="仿宋_GB2312" w:hint="eastAsia"/>
                <w:sz w:val="28"/>
                <w:szCs w:val="22"/>
              </w:rPr>
              <w:lastRenderedPageBreak/>
              <w:t>主要组成单元</w:t>
            </w:r>
          </w:p>
        </w:tc>
        <w:tc>
          <w:tcPr>
            <w:tcW w:w="6662" w:type="dxa"/>
            <w:gridSpan w:val="4"/>
            <w:vAlign w:val="center"/>
          </w:tcPr>
          <w:p w14:paraId="5E91EDD3" w14:textId="532B983C" w:rsidR="0092355F" w:rsidRPr="008C51F8" w:rsidRDefault="0092355F" w:rsidP="0092355F">
            <w:pPr>
              <w:rPr>
                <w:rFonts w:eastAsia="仿宋_GB2312"/>
                <w:sz w:val="28"/>
                <w:szCs w:val="22"/>
              </w:rPr>
            </w:pPr>
          </w:p>
        </w:tc>
      </w:tr>
      <w:tr w:rsidR="0092355F" w14:paraId="5BD347B2" w14:textId="77777777" w:rsidTr="006C5EFA">
        <w:trPr>
          <w:trHeight w:val="709"/>
        </w:trPr>
        <w:tc>
          <w:tcPr>
            <w:tcW w:w="2518" w:type="dxa"/>
            <w:vAlign w:val="center"/>
          </w:tcPr>
          <w:p w14:paraId="4A7C2909" w14:textId="77777777" w:rsidR="0092355F" w:rsidRDefault="0092355F" w:rsidP="00737DC6">
            <w:pPr>
              <w:spacing w:line="360" w:lineRule="exact"/>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主要组成单元</w:t>
            </w:r>
          </w:p>
          <w:p w14:paraId="695697BC" w14:textId="183F260C" w:rsidR="0092355F" w:rsidRDefault="0092355F" w:rsidP="00737DC6">
            <w:pPr>
              <w:spacing w:line="360" w:lineRule="exact"/>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国产化率</w:t>
            </w:r>
          </w:p>
        </w:tc>
        <w:tc>
          <w:tcPr>
            <w:tcW w:w="6662" w:type="dxa"/>
            <w:gridSpan w:val="4"/>
            <w:vAlign w:val="center"/>
          </w:tcPr>
          <w:p w14:paraId="3A07E46F" w14:textId="32BB5A23" w:rsidR="0092355F" w:rsidRDefault="0092355F" w:rsidP="0092355F">
            <w:pPr>
              <w:rPr>
                <w:rFonts w:ascii="仿宋_GB2312" w:eastAsia="仿宋_GB2312" w:hAnsi="仿宋_GB2312" w:cs="仿宋_GB2312" w:hint="eastAsia"/>
                <w:sz w:val="28"/>
                <w:szCs w:val="22"/>
              </w:rPr>
            </w:pPr>
            <w:r w:rsidRPr="00BB32BC">
              <w:rPr>
                <w:rFonts w:ascii="仿宋_GB2312" w:eastAsia="仿宋_GB2312" w:hAnsi="仿宋_GB2312" w:cs="仿宋_GB2312" w:hint="eastAsia"/>
                <w:sz w:val="24"/>
                <w:szCs w:val="21"/>
              </w:rPr>
              <w:t>（国产化设备需填写此项）</w:t>
            </w:r>
          </w:p>
        </w:tc>
      </w:tr>
      <w:tr w:rsidR="008F48B9" w14:paraId="0A22A77A" w14:textId="77777777" w:rsidTr="006C5EFA">
        <w:trPr>
          <w:trHeight w:val="709"/>
        </w:trPr>
        <w:tc>
          <w:tcPr>
            <w:tcW w:w="2518" w:type="dxa"/>
            <w:vAlign w:val="center"/>
          </w:tcPr>
          <w:p w14:paraId="38CE6D11" w14:textId="5C642730" w:rsidR="008F48B9" w:rsidRDefault="008F48B9" w:rsidP="008F48B9">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测量原理</w:t>
            </w:r>
            <w:r w:rsidR="006C5EFA">
              <w:rPr>
                <w:rFonts w:ascii="仿宋_GB2312" w:eastAsia="仿宋_GB2312" w:hAnsi="仿宋_GB2312" w:cs="仿宋_GB2312" w:hint="eastAsia"/>
                <w:sz w:val="28"/>
                <w:szCs w:val="22"/>
              </w:rPr>
              <w:t>简介</w:t>
            </w:r>
          </w:p>
        </w:tc>
        <w:tc>
          <w:tcPr>
            <w:tcW w:w="6662" w:type="dxa"/>
            <w:gridSpan w:val="4"/>
            <w:vAlign w:val="center"/>
          </w:tcPr>
          <w:p w14:paraId="623AF054" w14:textId="77777777" w:rsidR="008F48B9" w:rsidRPr="00BB32BC" w:rsidRDefault="008F48B9" w:rsidP="008F48B9">
            <w:pPr>
              <w:rPr>
                <w:rFonts w:ascii="仿宋_GB2312" w:eastAsia="仿宋_GB2312" w:hAnsi="仿宋_GB2312" w:cs="仿宋_GB2312" w:hint="eastAsia"/>
                <w:sz w:val="24"/>
                <w:szCs w:val="21"/>
              </w:rPr>
            </w:pPr>
          </w:p>
        </w:tc>
      </w:tr>
      <w:tr w:rsidR="008F48B9" w14:paraId="7322BD6A" w14:textId="77777777" w:rsidTr="006C5EFA">
        <w:trPr>
          <w:trHeight w:val="709"/>
        </w:trPr>
        <w:tc>
          <w:tcPr>
            <w:tcW w:w="2518" w:type="dxa"/>
            <w:vAlign w:val="center"/>
          </w:tcPr>
          <w:p w14:paraId="150BC408" w14:textId="398777CB" w:rsidR="008F48B9" w:rsidRDefault="008F48B9" w:rsidP="008F48B9">
            <w:pPr>
              <w:jc w:val="center"/>
              <w:rPr>
                <w:rFonts w:ascii="仿宋_GB2312" w:eastAsia="仿宋_GB2312" w:hAnsi="仿宋_GB2312" w:cs="仿宋_GB2312" w:hint="eastAsia"/>
                <w:sz w:val="28"/>
                <w:szCs w:val="22"/>
              </w:rPr>
            </w:pPr>
            <w:r w:rsidRPr="005674B5">
              <w:rPr>
                <w:rFonts w:eastAsia="仿宋_GB2312" w:hint="eastAsia"/>
                <w:sz w:val="28"/>
                <w:szCs w:val="22"/>
              </w:rPr>
              <w:t>供电需求</w:t>
            </w:r>
          </w:p>
        </w:tc>
        <w:tc>
          <w:tcPr>
            <w:tcW w:w="6662" w:type="dxa"/>
            <w:gridSpan w:val="4"/>
            <w:vAlign w:val="center"/>
          </w:tcPr>
          <w:p w14:paraId="7F6C270B" w14:textId="7619A065" w:rsidR="008F48B9" w:rsidRDefault="008F48B9" w:rsidP="008F48B9">
            <w:pPr>
              <w:rPr>
                <w:rFonts w:ascii="仿宋_GB2312" w:eastAsia="仿宋_GB2312" w:hAnsi="仿宋_GB2312" w:cs="仿宋_GB2312" w:hint="eastAsia"/>
                <w:sz w:val="28"/>
                <w:szCs w:val="22"/>
              </w:rPr>
            </w:pPr>
            <w:r w:rsidRPr="00BB32BC">
              <w:rPr>
                <w:rFonts w:eastAsia="仿宋_GB2312" w:hint="eastAsia"/>
                <w:sz w:val="24"/>
                <w:szCs w:val="21"/>
              </w:rPr>
              <w:t>（需说明额定功率、电压、电流等具体参数，以及是否需要三相电等特殊要求</w:t>
            </w:r>
            <w:r w:rsidR="00C67FA3">
              <w:rPr>
                <w:rFonts w:eastAsia="仿宋_GB2312" w:hint="eastAsia"/>
                <w:sz w:val="24"/>
                <w:szCs w:val="21"/>
              </w:rPr>
              <w:t>。</w:t>
            </w:r>
            <w:r w:rsidRPr="00BB32BC">
              <w:rPr>
                <w:rFonts w:eastAsia="仿宋_GB2312" w:hint="eastAsia"/>
                <w:sz w:val="24"/>
                <w:szCs w:val="21"/>
              </w:rPr>
              <w:t>）</w:t>
            </w:r>
          </w:p>
        </w:tc>
      </w:tr>
      <w:tr w:rsidR="008F48B9" w14:paraId="486BD877" w14:textId="77777777" w:rsidTr="006C5EFA">
        <w:trPr>
          <w:trHeight w:val="709"/>
        </w:trPr>
        <w:tc>
          <w:tcPr>
            <w:tcW w:w="2518" w:type="dxa"/>
            <w:vAlign w:val="center"/>
          </w:tcPr>
          <w:p w14:paraId="1F5D384D" w14:textId="22A3B2EF" w:rsidR="008F48B9" w:rsidRDefault="008F48B9" w:rsidP="008F48B9">
            <w:pPr>
              <w:jc w:val="center"/>
              <w:rPr>
                <w:rFonts w:ascii="仿宋_GB2312" w:eastAsia="仿宋_GB2312" w:hAnsi="仿宋_GB2312" w:cs="仿宋_GB2312" w:hint="eastAsia"/>
                <w:sz w:val="28"/>
                <w:szCs w:val="22"/>
              </w:rPr>
            </w:pPr>
            <w:r w:rsidRPr="00C77B2A">
              <w:rPr>
                <w:rFonts w:ascii="仿宋_GB2312" w:eastAsia="仿宋_GB2312" w:hAnsi="仿宋_GB2312" w:cs="仿宋_GB2312" w:hint="eastAsia"/>
                <w:sz w:val="28"/>
                <w:szCs w:val="22"/>
              </w:rPr>
              <w:t>安装</w:t>
            </w:r>
            <w:r>
              <w:rPr>
                <w:rFonts w:ascii="仿宋_GB2312" w:eastAsia="仿宋_GB2312" w:hAnsi="仿宋_GB2312" w:cs="仿宋_GB2312" w:hint="eastAsia"/>
                <w:sz w:val="28"/>
                <w:szCs w:val="22"/>
              </w:rPr>
              <w:t>需求</w:t>
            </w:r>
          </w:p>
        </w:tc>
        <w:tc>
          <w:tcPr>
            <w:tcW w:w="6662" w:type="dxa"/>
            <w:gridSpan w:val="4"/>
            <w:vAlign w:val="center"/>
          </w:tcPr>
          <w:p w14:paraId="5645A22F" w14:textId="2214CFA8" w:rsidR="008F48B9" w:rsidRDefault="006755D3" w:rsidP="008F48B9">
            <w:pPr>
              <w:rPr>
                <w:rFonts w:ascii="仿宋_GB2312" w:eastAsia="仿宋_GB2312" w:hAnsi="仿宋_GB2312" w:cs="仿宋_GB2312" w:hint="eastAsia"/>
                <w:sz w:val="28"/>
                <w:szCs w:val="22"/>
              </w:rPr>
            </w:pPr>
            <w:r w:rsidRPr="006755D3">
              <w:rPr>
                <w:rFonts w:ascii="仿宋_GB2312" w:eastAsia="仿宋_GB2312" w:hAnsi="仿宋_GB2312" w:cs="仿宋_GB2312" w:hint="eastAsia"/>
                <w:sz w:val="24"/>
                <w:szCs w:val="21"/>
              </w:rPr>
              <w:t>（</w:t>
            </w:r>
            <w:r>
              <w:rPr>
                <w:rFonts w:ascii="仿宋_GB2312" w:eastAsia="仿宋_GB2312" w:hAnsi="仿宋_GB2312" w:cs="仿宋_GB2312" w:hint="eastAsia"/>
                <w:sz w:val="24"/>
                <w:szCs w:val="21"/>
              </w:rPr>
              <w:t>需</w:t>
            </w:r>
            <w:r w:rsidRPr="006755D3">
              <w:rPr>
                <w:rFonts w:ascii="仿宋_GB2312" w:eastAsia="仿宋_GB2312" w:hAnsi="仿宋_GB2312" w:cs="仿宋_GB2312" w:hint="eastAsia"/>
                <w:sz w:val="24"/>
                <w:szCs w:val="21"/>
              </w:rPr>
              <w:t>描述仪器的具体安装条件与结构特点。例如：整机是否为一体化设计；若为分体式，请说明各组件（如太阳追踪器、主机）的安装位置与环境要求。）</w:t>
            </w:r>
          </w:p>
        </w:tc>
      </w:tr>
      <w:tr w:rsidR="008F48B9" w14:paraId="48EAD0E9" w14:textId="77777777" w:rsidTr="00B922F4">
        <w:trPr>
          <w:trHeight w:val="4527"/>
        </w:trPr>
        <w:tc>
          <w:tcPr>
            <w:tcW w:w="2518" w:type="dxa"/>
            <w:vAlign w:val="center"/>
          </w:tcPr>
          <w:p w14:paraId="22CB08FF" w14:textId="77777777" w:rsidR="008F48B9" w:rsidRDefault="008F48B9" w:rsidP="008F48B9">
            <w:pPr>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申报单位意见</w:t>
            </w:r>
          </w:p>
        </w:tc>
        <w:tc>
          <w:tcPr>
            <w:tcW w:w="6662" w:type="dxa"/>
            <w:gridSpan w:val="4"/>
          </w:tcPr>
          <w:p w14:paraId="5392C2A0" w14:textId="77777777" w:rsidR="008F48B9" w:rsidRDefault="008F48B9" w:rsidP="008F48B9">
            <w:pPr>
              <w:rPr>
                <w:rFonts w:ascii="仿宋_GB2312" w:eastAsia="仿宋_GB2312" w:hAnsi="仿宋_GB2312" w:cs="仿宋_GB2312" w:hint="eastAsia"/>
                <w:sz w:val="28"/>
                <w:szCs w:val="22"/>
              </w:rPr>
            </w:pPr>
          </w:p>
          <w:p w14:paraId="055A1D96" w14:textId="2A29C450" w:rsidR="008F48B9" w:rsidRDefault="008F48B9" w:rsidP="008F48B9">
            <w:pPr>
              <w:spacing w:line="360" w:lineRule="auto"/>
              <w:ind w:firstLineChars="200" w:firstLine="560"/>
              <w:rPr>
                <w:rFonts w:ascii="仿宋_GB2312" w:eastAsia="仿宋_GB2312" w:hAnsi="仿宋_GB2312" w:cs="仿宋_GB2312" w:hint="eastAsia"/>
                <w:sz w:val="28"/>
                <w:szCs w:val="22"/>
              </w:rPr>
            </w:pPr>
            <w:r w:rsidRPr="009A3832">
              <w:rPr>
                <w:rFonts w:ascii="仿宋_GB2312" w:eastAsia="仿宋_GB2312" w:hAnsi="仿宋_GB2312" w:cs="仿宋_GB2312"/>
                <w:sz w:val="28"/>
                <w:szCs w:val="22"/>
              </w:rPr>
              <w:t>本单位已认真阅读《</w:t>
            </w:r>
            <w:r w:rsidRPr="00F01AA0">
              <w:rPr>
                <w:rFonts w:ascii="仿宋_GB2312" w:eastAsia="仿宋_GB2312" w:hAnsi="仿宋_GB2312" w:cs="仿宋_GB2312" w:hint="eastAsia"/>
                <w:sz w:val="28"/>
                <w:szCs w:val="22"/>
              </w:rPr>
              <w:t>关于征集地面温室气体柱浓度监测仪器研制单位参与计量性能测试的通知</w:t>
            </w:r>
            <w:r w:rsidRPr="009A3832">
              <w:rPr>
                <w:rFonts w:ascii="仿宋_GB2312" w:eastAsia="仿宋_GB2312" w:hAnsi="仿宋_GB2312" w:cs="仿宋_GB2312"/>
                <w:sz w:val="28"/>
                <w:szCs w:val="22"/>
              </w:rPr>
              <w:t>》，承诺所填信息真实准确，并保证按要求完成相关实验任务，</w:t>
            </w:r>
            <w:r>
              <w:rPr>
                <w:rFonts w:ascii="仿宋_GB2312" w:eastAsia="仿宋_GB2312" w:hAnsi="仿宋_GB2312" w:cs="仿宋_GB2312" w:hint="eastAsia"/>
                <w:sz w:val="28"/>
                <w:szCs w:val="22"/>
              </w:rPr>
              <w:t>确保监测数据真实可靠，</w:t>
            </w:r>
            <w:r w:rsidRPr="009A3832">
              <w:rPr>
                <w:rFonts w:ascii="仿宋_GB2312" w:eastAsia="仿宋_GB2312" w:hAnsi="仿宋_GB2312" w:cs="仿宋_GB2312"/>
                <w:sz w:val="28"/>
                <w:szCs w:val="22"/>
              </w:rPr>
              <w:t>遵守</w:t>
            </w:r>
            <w:r>
              <w:rPr>
                <w:rFonts w:ascii="仿宋_GB2312" w:eastAsia="仿宋_GB2312" w:hAnsi="仿宋_GB2312" w:cs="仿宋_GB2312" w:hint="eastAsia"/>
                <w:sz w:val="28"/>
                <w:szCs w:val="22"/>
              </w:rPr>
              <w:t>测试</w:t>
            </w:r>
            <w:r w:rsidRPr="009A3832">
              <w:rPr>
                <w:rFonts w:ascii="仿宋_GB2312" w:eastAsia="仿宋_GB2312" w:hAnsi="仿宋_GB2312" w:cs="仿宋_GB2312"/>
                <w:sz w:val="28"/>
                <w:szCs w:val="22"/>
              </w:rPr>
              <w:t>统一管理要求</w:t>
            </w:r>
            <w:r>
              <w:rPr>
                <w:rFonts w:ascii="仿宋_GB2312" w:eastAsia="仿宋_GB2312" w:hAnsi="仿宋_GB2312" w:cs="仿宋_GB2312" w:hint="eastAsia"/>
                <w:sz w:val="28"/>
                <w:szCs w:val="22"/>
              </w:rPr>
              <w:t>。</w:t>
            </w:r>
          </w:p>
          <w:p w14:paraId="31C4CCA3" w14:textId="77777777" w:rsidR="008F48B9" w:rsidRDefault="008F48B9" w:rsidP="008F48B9">
            <w:pPr>
              <w:spacing w:line="360" w:lineRule="auto"/>
              <w:ind w:firstLineChars="200" w:firstLine="560"/>
              <w:rPr>
                <w:rFonts w:ascii="仿宋_GB2312" w:eastAsia="仿宋_GB2312" w:hAnsi="仿宋_GB2312" w:cs="仿宋_GB2312" w:hint="eastAsia"/>
                <w:sz w:val="28"/>
                <w:szCs w:val="22"/>
              </w:rPr>
            </w:pPr>
          </w:p>
          <w:p w14:paraId="7D315AE0" w14:textId="77777777" w:rsidR="008F48B9" w:rsidRDefault="008F48B9" w:rsidP="008F48B9">
            <w:pPr>
              <w:spacing w:line="360" w:lineRule="auto"/>
              <w:ind w:firstLineChars="200" w:firstLine="560"/>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 xml:space="preserve">         申报单位负责人签字：</w:t>
            </w:r>
          </w:p>
          <w:p w14:paraId="768DB699" w14:textId="77777777" w:rsidR="008F48B9" w:rsidRDefault="008F48B9" w:rsidP="008F48B9">
            <w:pPr>
              <w:spacing w:line="360" w:lineRule="auto"/>
              <w:ind w:firstLineChars="1200" w:firstLine="3360"/>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（盖公章）</w:t>
            </w:r>
          </w:p>
          <w:p w14:paraId="370124B5" w14:textId="77777777" w:rsidR="008F48B9" w:rsidRDefault="008F48B9" w:rsidP="008F48B9">
            <w:pPr>
              <w:spacing w:line="360" w:lineRule="auto"/>
              <w:jc w:val="center"/>
              <w:rPr>
                <w:rFonts w:ascii="仿宋_GB2312" w:eastAsia="仿宋_GB2312" w:hAnsi="仿宋_GB2312" w:cs="仿宋_GB2312" w:hint="eastAsia"/>
                <w:sz w:val="28"/>
                <w:szCs w:val="22"/>
              </w:rPr>
            </w:pPr>
            <w:r>
              <w:rPr>
                <w:rFonts w:ascii="仿宋_GB2312" w:eastAsia="仿宋_GB2312" w:hAnsi="仿宋_GB2312" w:cs="仿宋_GB2312" w:hint="eastAsia"/>
                <w:sz w:val="28"/>
                <w:szCs w:val="22"/>
              </w:rPr>
              <w:t xml:space="preserve">                        年   月   日</w:t>
            </w:r>
          </w:p>
        </w:tc>
      </w:tr>
    </w:tbl>
    <w:p w14:paraId="74650082" w14:textId="77777777" w:rsidR="00553636" w:rsidRDefault="00553636"/>
    <w:sectPr w:rsidR="00553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B853" w14:textId="77777777" w:rsidR="00476B9A" w:rsidRDefault="00476B9A" w:rsidP="002628AE">
      <w:r>
        <w:separator/>
      </w:r>
    </w:p>
  </w:endnote>
  <w:endnote w:type="continuationSeparator" w:id="0">
    <w:p w14:paraId="7DEBA8EB" w14:textId="77777777" w:rsidR="00476B9A" w:rsidRDefault="00476B9A" w:rsidP="0026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微软雅黑"/>
    <w:panose1 w:val="02010609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D5C1" w14:textId="77777777" w:rsidR="00476B9A" w:rsidRDefault="00476B9A" w:rsidP="002628AE">
      <w:r>
        <w:separator/>
      </w:r>
    </w:p>
  </w:footnote>
  <w:footnote w:type="continuationSeparator" w:id="0">
    <w:p w14:paraId="147A1FC3" w14:textId="77777777" w:rsidR="00476B9A" w:rsidRDefault="00476B9A" w:rsidP="0026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669F"/>
    <w:multiLevelType w:val="hybridMultilevel"/>
    <w:tmpl w:val="FB382952"/>
    <w:lvl w:ilvl="0" w:tplc="D584EB2E">
      <w:start w:val="1"/>
      <w:numFmt w:val="bullet"/>
      <w:lvlText w:val="□"/>
      <w:lvlJc w:val="left"/>
      <w:pPr>
        <w:ind w:left="360" w:hanging="360"/>
      </w:pPr>
      <w:rPr>
        <w:rFonts w:ascii="仿宋_GB2312" w:eastAsia="仿宋_GB2312" w:hAnsi="仿宋_GB2312"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59470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3B4735"/>
    <w:rsid w:val="0004481C"/>
    <w:rsid w:val="00097364"/>
    <w:rsid w:val="000A21B3"/>
    <w:rsid w:val="000A641B"/>
    <w:rsid w:val="000B38D3"/>
    <w:rsid w:val="000B6736"/>
    <w:rsid w:val="000E45F1"/>
    <w:rsid w:val="00155C19"/>
    <w:rsid w:val="001B3945"/>
    <w:rsid w:val="001C1AF5"/>
    <w:rsid w:val="001D2512"/>
    <w:rsid w:val="001D58CF"/>
    <w:rsid w:val="001E0611"/>
    <w:rsid w:val="001E3F4F"/>
    <w:rsid w:val="002006D1"/>
    <w:rsid w:val="002628AE"/>
    <w:rsid w:val="002C4435"/>
    <w:rsid w:val="002D0A64"/>
    <w:rsid w:val="002E6F18"/>
    <w:rsid w:val="0030340B"/>
    <w:rsid w:val="00323BB5"/>
    <w:rsid w:val="00337649"/>
    <w:rsid w:val="0036440A"/>
    <w:rsid w:val="003A331C"/>
    <w:rsid w:val="003A7936"/>
    <w:rsid w:val="003B56C7"/>
    <w:rsid w:val="0046096A"/>
    <w:rsid w:val="004643F7"/>
    <w:rsid w:val="004720F0"/>
    <w:rsid w:val="00475108"/>
    <w:rsid w:val="00476B9A"/>
    <w:rsid w:val="004A5536"/>
    <w:rsid w:val="004A799C"/>
    <w:rsid w:val="004F4123"/>
    <w:rsid w:val="00514134"/>
    <w:rsid w:val="00522166"/>
    <w:rsid w:val="00553636"/>
    <w:rsid w:val="005674B5"/>
    <w:rsid w:val="005959E2"/>
    <w:rsid w:val="00596E7C"/>
    <w:rsid w:val="005C51D4"/>
    <w:rsid w:val="005C7073"/>
    <w:rsid w:val="005D6AF7"/>
    <w:rsid w:val="005E1C05"/>
    <w:rsid w:val="0062111B"/>
    <w:rsid w:val="0062153D"/>
    <w:rsid w:val="00634F28"/>
    <w:rsid w:val="00650062"/>
    <w:rsid w:val="00667E91"/>
    <w:rsid w:val="00673F2F"/>
    <w:rsid w:val="006755D3"/>
    <w:rsid w:val="00683EA6"/>
    <w:rsid w:val="00687C6F"/>
    <w:rsid w:val="00693CFF"/>
    <w:rsid w:val="006B7D1E"/>
    <w:rsid w:val="006C5EFA"/>
    <w:rsid w:val="006E0ED4"/>
    <w:rsid w:val="00735022"/>
    <w:rsid w:val="00737DC6"/>
    <w:rsid w:val="0074234B"/>
    <w:rsid w:val="00756EE0"/>
    <w:rsid w:val="00760873"/>
    <w:rsid w:val="00782F72"/>
    <w:rsid w:val="00786F36"/>
    <w:rsid w:val="007A5C01"/>
    <w:rsid w:val="007C4410"/>
    <w:rsid w:val="007E1F80"/>
    <w:rsid w:val="007F3AC3"/>
    <w:rsid w:val="00815A69"/>
    <w:rsid w:val="00843D9C"/>
    <w:rsid w:val="00850F13"/>
    <w:rsid w:val="00854EC4"/>
    <w:rsid w:val="00863C11"/>
    <w:rsid w:val="00887A4A"/>
    <w:rsid w:val="008B1805"/>
    <w:rsid w:val="008C51F8"/>
    <w:rsid w:val="008F48B9"/>
    <w:rsid w:val="00915A53"/>
    <w:rsid w:val="0091637F"/>
    <w:rsid w:val="00922223"/>
    <w:rsid w:val="0092355F"/>
    <w:rsid w:val="00955362"/>
    <w:rsid w:val="00964208"/>
    <w:rsid w:val="00967FA7"/>
    <w:rsid w:val="00971CCF"/>
    <w:rsid w:val="009A3832"/>
    <w:rsid w:val="009D0DDB"/>
    <w:rsid w:val="009E1F1E"/>
    <w:rsid w:val="009E5045"/>
    <w:rsid w:val="00A6642E"/>
    <w:rsid w:val="00A701BC"/>
    <w:rsid w:val="00AA6AA8"/>
    <w:rsid w:val="00B0309E"/>
    <w:rsid w:val="00B13EB6"/>
    <w:rsid w:val="00B4620B"/>
    <w:rsid w:val="00B70F7B"/>
    <w:rsid w:val="00B823DF"/>
    <w:rsid w:val="00B922F4"/>
    <w:rsid w:val="00BB1AD7"/>
    <w:rsid w:val="00BB32BC"/>
    <w:rsid w:val="00BF5547"/>
    <w:rsid w:val="00C41917"/>
    <w:rsid w:val="00C50524"/>
    <w:rsid w:val="00C569F9"/>
    <w:rsid w:val="00C67FA3"/>
    <w:rsid w:val="00C74F92"/>
    <w:rsid w:val="00C77B2A"/>
    <w:rsid w:val="00C9028C"/>
    <w:rsid w:val="00C95E98"/>
    <w:rsid w:val="00CC0F3B"/>
    <w:rsid w:val="00CC0F81"/>
    <w:rsid w:val="00CC1E66"/>
    <w:rsid w:val="00CC2AE7"/>
    <w:rsid w:val="00D1429B"/>
    <w:rsid w:val="00D21069"/>
    <w:rsid w:val="00D3756C"/>
    <w:rsid w:val="00D46EF9"/>
    <w:rsid w:val="00D50BD0"/>
    <w:rsid w:val="00D81DEB"/>
    <w:rsid w:val="00DD06C5"/>
    <w:rsid w:val="00DD7E84"/>
    <w:rsid w:val="00E04A9C"/>
    <w:rsid w:val="00E11F75"/>
    <w:rsid w:val="00E138EF"/>
    <w:rsid w:val="00E30AB1"/>
    <w:rsid w:val="00E42EDF"/>
    <w:rsid w:val="00EA6D91"/>
    <w:rsid w:val="00EC2C8B"/>
    <w:rsid w:val="00EC690C"/>
    <w:rsid w:val="00EC7371"/>
    <w:rsid w:val="00F01AA0"/>
    <w:rsid w:val="00F10E96"/>
    <w:rsid w:val="00F166C0"/>
    <w:rsid w:val="00F75D26"/>
    <w:rsid w:val="00F90091"/>
    <w:rsid w:val="00FC1E80"/>
    <w:rsid w:val="00FD4B2B"/>
    <w:rsid w:val="00FE5DF2"/>
    <w:rsid w:val="093B4735"/>
    <w:rsid w:val="5DA1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1229B"/>
  <w15:docId w15:val="{CBEEFF9B-BB72-4C74-A672-0166775D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32"/>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634F28"/>
    <w:pPr>
      <w:ind w:firstLineChars="200" w:firstLine="420"/>
    </w:pPr>
  </w:style>
  <w:style w:type="paragraph" w:styleId="a5">
    <w:name w:val="header"/>
    <w:basedOn w:val="a"/>
    <w:link w:val="a6"/>
    <w:rsid w:val="002628AE"/>
    <w:pPr>
      <w:tabs>
        <w:tab w:val="center" w:pos="4153"/>
        <w:tab w:val="right" w:pos="8306"/>
      </w:tabs>
      <w:snapToGrid w:val="0"/>
      <w:jc w:val="center"/>
    </w:pPr>
    <w:rPr>
      <w:sz w:val="18"/>
      <w:szCs w:val="18"/>
    </w:rPr>
  </w:style>
  <w:style w:type="character" w:customStyle="1" w:styleId="a6">
    <w:name w:val="页眉 字符"/>
    <w:basedOn w:val="a0"/>
    <w:link w:val="a5"/>
    <w:rsid w:val="002628AE"/>
    <w:rPr>
      <w:rFonts w:eastAsia="仿宋"/>
      <w:kern w:val="2"/>
      <w:sz w:val="18"/>
      <w:szCs w:val="18"/>
    </w:rPr>
  </w:style>
  <w:style w:type="paragraph" w:styleId="a7">
    <w:name w:val="footer"/>
    <w:basedOn w:val="a"/>
    <w:link w:val="a8"/>
    <w:rsid w:val="002628AE"/>
    <w:pPr>
      <w:tabs>
        <w:tab w:val="center" w:pos="4153"/>
        <w:tab w:val="right" w:pos="8306"/>
      </w:tabs>
      <w:snapToGrid w:val="0"/>
      <w:jc w:val="left"/>
    </w:pPr>
    <w:rPr>
      <w:sz w:val="18"/>
      <w:szCs w:val="18"/>
    </w:rPr>
  </w:style>
  <w:style w:type="character" w:customStyle="1" w:styleId="a8">
    <w:name w:val="页脚 字符"/>
    <w:basedOn w:val="a0"/>
    <w:link w:val="a7"/>
    <w:rsid w:val="002628AE"/>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张仪</dc:creator>
  <cp:lastModifiedBy>Hao Zhu</cp:lastModifiedBy>
  <cp:revision>126</cp:revision>
  <dcterms:created xsi:type="dcterms:W3CDTF">2025-10-14T06:46:00Z</dcterms:created>
  <dcterms:modified xsi:type="dcterms:W3CDTF">2025-10-23T13:10:00Z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A3AA98D77CF64C2B88A95E39C8ECB229_13</vt:lpwstr>
  </property>
  <property fmtid="{D5CDD505-2E9C-101B-9397-08002B2CF9AE}" pid="4" name="KSOTemplateDocerSaveRecord">
    <vt:lpwstr>eyJoZGlkIjoiZjQ1NTM2ODQxYjYxYzJjM2M4NzlkNjIxMTE5ZDMzNjEiLCJ1c2VySWQiOiIzOTczNTIyNDUifQ==</vt:lpwstr>
  </property>
</Properties>
</file>