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</w:t>
      </w: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spacing w:after="120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2023年第三次海洋污染基线调查</w:t>
      </w:r>
    </w:p>
    <w:p>
      <w:pPr>
        <w:spacing w:after="120"/>
        <w:jc w:val="center"/>
        <w:rPr>
          <w:rFonts w:hint="eastAsia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36"/>
          <w:szCs w:val="36"/>
        </w:rPr>
        <w:t>入海河流断面调查采样</w:t>
      </w:r>
      <w:r>
        <w:rPr>
          <w:rStyle w:val="21"/>
          <w:rFonts w:hint="eastAsia" w:ascii="Times New Roman" w:hAnsi="Times New Roman" w:eastAsia="黑体" w:cs="Times New Roman"/>
          <w:b/>
          <w:bCs w:val="0"/>
          <w:sz w:val="36"/>
          <w:szCs w:val="36"/>
          <w:lang w:val="en-US" w:eastAsia="zh-Hans"/>
        </w:rPr>
        <w:t>服务</w:t>
      </w:r>
    </w:p>
    <w:p>
      <w:pPr>
        <w:spacing w:after="120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申 报 书</w:t>
      </w:r>
    </w:p>
    <w:p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申报单位：   </w:t>
      </w:r>
      <w:r>
        <w:rPr>
          <w:rFonts w:ascii="仿宋_GB2312" w:eastAsia="仿宋_GB2312"/>
          <w:b/>
          <w:bCs/>
          <w:sz w:val="30"/>
        </w:rPr>
        <w:t xml:space="preserve">                  </w:t>
      </w:r>
      <w:r>
        <w:rPr>
          <w:rFonts w:hint="eastAsia" w:ascii="仿宋_GB2312" w:eastAsia="仿宋_GB2312"/>
          <w:b/>
          <w:bCs/>
          <w:sz w:val="30"/>
        </w:rPr>
        <w:t xml:space="preserve">（公章） 法人代表：    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项目负责人：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联 系 人：             </w:t>
      </w:r>
      <w:r>
        <w:rPr>
          <w:rFonts w:ascii="仿宋_GB2312" w:eastAsia="仿宋_GB2312"/>
          <w:b/>
          <w:bCs/>
          <w:sz w:val="30"/>
        </w:rPr>
        <w:t xml:space="preserve">      </w:t>
      </w:r>
      <w:r>
        <w:rPr>
          <w:rFonts w:hint="eastAsia" w:ascii="仿宋_GB2312" w:eastAsia="仿宋_GB2312"/>
          <w:b/>
          <w:bCs/>
          <w:sz w:val="30"/>
        </w:rPr>
        <w:t xml:space="preserve">   联系电话：                   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hint="eastAsia" w:ascii="黑体" w:eastAsia="黑体"/>
          <w:b/>
          <w:color w:val="000000"/>
          <w:sz w:val="36"/>
          <w:szCs w:val="36"/>
        </w:rPr>
        <w:t>申报书主要内容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一、项目需求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及关键问题分析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二、实施方案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三、质量控制方案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四、应急预案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、项目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经费预算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项目团队介绍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、业绩及相关资质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八</w:t>
      </w:r>
      <w:r>
        <w:rPr>
          <w:rFonts w:hint="eastAsia" w:ascii="仿宋_GB2312" w:eastAsia="仿宋_GB2312"/>
          <w:sz w:val="28"/>
          <w:szCs w:val="28"/>
        </w:rPr>
        <w:t>、附件（其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他说明材料）</w:t>
      </w:r>
    </w:p>
    <w:p>
      <w:pPr>
        <w:ind w:left="131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zFmOTVmNGNiZWU4MTNlYzVmYjFhNGE5NzBkMWIifQ=="/>
  </w:docVars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D5BDB"/>
    <w:rsid w:val="000E44AD"/>
    <w:rsid w:val="000E7F1C"/>
    <w:rsid w:val="001653B7"/>
    <w:rsid w:val="001746BB"/>
    <w:rsid w:val="001A4DDC"/>
    <w:rsid w:val="001B07B6"/>
    <w:rsid w:val="001B0F2C"/>
    <w:rsid w:val="001C0E5D"/>
    <w:rsid w:val="001C4314"/>
    <w:rsid w:val="001C4881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1451F"/>
    <w:rsid w:val="00323C50"/>
    <w:rsid w:val="00324E2C"/>
    <w:rsid w:val="00326B09"/>
    <w:rsid w:val="00331023"/>
    <w:rsid w:val="00351BA1"/>
    <w:rsid w:val="003665EF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4C2603"/>
    <w:rsid w:val="004E4424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77D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A4F0C"/>
    <w:rsid w:val="006C54B3"/>
    <w:rsid w:val="006D2712"/>
    <w:rsid w:val="006D7A90"/>
    <w:rsid w:val="006E4FEF"/>
    <w:rsid w:val="006E62E6"/>
    <w:rsid w:val="006E7DCB"/>
    <w:rsid w:val="007018DC"/>
    <w:rsid w:val="007061B1"/>
    <w:rsid w:val="007142DE"/>
    <w:rsid w:val="007272F7"/>
    <w:rsid w:val="00733220"/>
    <w:rsid w:val="00733C6C"/>
    <w:rsid w:val="007412F8"/>
    <w:rsid w:val="00765524"/>
    <w:rsid w:val="007742F6"/>
    <w:rsid w:val="007753E8"/>
    <w:rsid w:val="00775C5F"/>
    <w:rsid w:val="007856B8"/>
    <w:rsid w:val="00790E4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21E0E"/>
    <w:rsid w:val="008306CC"/>
    <w:rsid w:val="00837F4B"/>
    <w:rsid w:val="00854956"/>
    <w:rsid w:val="00860F2C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83772"/>
    <w:rsid w:val="0099430D"/>
    <w:rsid w:val="009C7037"/>
    <w:rsid w:val="009C70AC"/>
    <w:rsid w:val="009E25D3"/>
    <w:rsid w:val="009F0846"/>
    <w:rsid w:val="00A02A07"/>
    <w:rsid w:val="00A10A67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477E6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472E"/>
    <w:rsid w:val="00C4523E"/>
    <w:rsid w:val="00C6260A"/>
    <w:rsid w:val="00C644D9"/>
    <w:rsid w:val="00C71659"/>
    <w:rsid w:val="00CA7647"/>
    <w:rsid w:val="00CB1FF1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6421F"/>
    <w:rsid w:val="00D7319A"/>
    <w:rsid w:val="00D748A3"/>
    <w:rsid w:val="00D76B26"/>
    <w:rsid w:val="00D80B0C"/>
    <w:rsid w:val="00D8491D"/>
    <w:rsid w:val="00DA76DA"/>
    <w:rsid w:val="00DC0172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4B0E"/>
    <w:rsid w:val="00E57552"/>
    <w:rsid w:val="00E7549F"/>
    <w:rsid w:val="00E91DA9"/>
    <w:rsid w:val="00E97DC9"/>
    <w:rsid w:val="00EA65D2"/>
    <w:rsid w:val="00EC23A2"/>
    <w:rsid w:val="00ED0163"/>
    <w:rsid w:val="00EE30A9"/>
    <w:rsid w:val="00EF36AE"/>
    <w:rsid w:val="00EF4BB6"/>
    <w:rsid w:val="00F0544D"/>
    <w:rsid w:val="00F22842"/>
    <w:rsid w:val="00F25B9E"/>
    <w:rsid w:val="00F466A7"/>
    <w:rsid w:val="00F62502"/>
    <w:rsid w:val="00F71E8F"/>
    <w:rsid w:val="00F75B80"/>
    <w:rsid w:val="00F805B7"/>
    <w:rsid w:val="00FA74E4"/>
    <w:rsid w:val="00FB0E49"/>
    <w:rsid w:val="00FC1677"/>
    <w:rsid w:val="00FD4D67"/>
    <w:rsid w:val="00FF2826"/>
    <w:rsid w:val="19EA1784"/>
    <w:rsid w:val="1A1F254D"/>
    <w:rsid w:val="24B108F5"/>
    <w:rsid w:val="3237304C"/>
    <w:rsid w:val="3BBE63E0"/>
    <w:rsid w:val="41FD1ADA"/>
    <w:rsid w:val="49075C7A"/>
    <w:rsid w:val="4A4770A7"/>
    <w:rsid w:val="54DA7B88"/>
    <w:rsid w:val="628005AA"/>
    <w:rsid w:val="66BA5CEA"/>
    <w:rsid w:val="7B18259B"/>
    <w:rsid w:val="7F9F9BB3"/>
    <w:rsid w:val="E9FCA794"/>
    <w:rsid w:val="F5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toc 3"/>
    <w:basedOn w:val="1"/>
    <w:next w:val="1"/>
    <w:qFormat/>
    <w:uiPriority w:val="0"/>
    <w:pPr>
      <w:tabs>
        <w:tab w:val="left" w:pos="1365"/>
        <w:tab w:val="right" w:leader="dot" w:pos="8296"/>
      </w:tabs>
      <w:spacing w:line="400" w:lineRule="exact"/>
      <w:ind w:left="840" w:leftChars="400"/>
    </w:p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11">
    <w:name w:val="toc 2"/>
    <w:basedOn w:val="1"/>
    <w:next w:val="1"/>
    <w:qFormat/>
    <w:uiPriority w:val="0"/>
    <w:pPr>
      <w:tabs>
        <w:tab w:val="left" w:pos="1050"/>
        <w:tab w:val="right" w:leader="dot" w:pos="8296"/>
      </w:tabs>
      <w:spacing w:line="400" w:lineRule="exact"/>
      <w:ind w:left="420" w:leftChars="200"/>
    </w:pPr>
    <w:rPr>
      <w:sz w:val="24"/>
    </w:rPr>
  </w:style>
  <w:style w:type="table" w:styleId="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17">
    <w:name w:val="标题 1 Char"/>
    <w:link w:val="2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paragraph" w:customStyle="1" w:styleId="18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9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1">
    <w:name w:val="正文文本 (3)"/>
    <w:basedOn w:val="2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42"/>
      <w:szCs w:val="42"/>
      <w:u w:val="none"/>
      <w:lang w:val="zh-CN" w:eastAsia="zh-CN" w:bidi="zh-CN"/>
    </w:rPr>
  </w:style>
  <w:style w:type="character" w:customStyle="1" w:styleId="22">
    <w:name w:val="正文文本 (3)_"/>
    <w:basedOn w:val="14"/>
    <w:qFormat/>
    <w:uiPriority w:val="0"/>
    <w:rPr>
      <w:rFonts w:ascii="宋体" w:hAnsi="宋体" w:eastAsia="宋体" w:cs="宋体"/>
      <w:sz w:val="42"/>
      <w:szCs w:val="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138</Characters>
  <Lines>2</Lines>
  <Paragraphs>1</Paragraphs>
  <TotalTime>16</TotalTime>
  <ScaleCrop>false</ScaleCrop>
  <LinksUpToDate>false</LinksUpToDate>
  <CharactersWithSpaces>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2020-02-11T18:12:00Z</dcterms:created>
  <dc:creator>User</dc:creator>
  <cp:lastModifiedBy>解  鑫</cp:lastModifiedBy>
  <cp:lastPrinted>2018-06-07T17:47:00Z</cp:lastPrinted>
  <dcterms:modified xsi:type="dcterms:W3CDTF">2023-05-22T09:33:32Z</dcterms:modified>
  <dc:title>国家环境保护“十二五”规划前期研究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E0CB95A2E4264DE584C1609B963AF58C</vt:lpwstr>
  </property>
</Properties>
</file>