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国家生态环境监测网</w:t>
      </w:r>
      <w:r>
        <w:rPr>
          <w:rFonts w:hint="eastAsia" w:ascii="方正小标宋简体" w:eastAsia="方正小标宋简体"/>
          <w:sz w:val="44"/>
          <w:szCs w:val="44"/>
          <w:lang w:val="en-US" w:eastAsia="zh-CN"/>
        </w:rPr>
        <w:t>重大增支项目</w:t>
      </w:r>
    </w:p>
    <w:p>
      <w:pPr>
        <w:jc w:val="center"/>
        <w:rPr>
          <w:rFonts w:ascii="方正小标宋简体" w:eastAsia="方正小标宋简体"/>
          <w:sz w:val="44"/>
          <w:szCs w:val="44"/>
        </w:rPr>
      </w:pPr>
      <w:r>
        <w:rPr>
          <w:rFonts w:hint="eastAsia" w:ascii="方正小标宋简体" w:eastAsia="方正小标宋简体"/>
          <w:sz w:val="44"/>
          <w:szCs w:val="44"/>
        </w:rPr>
        <w:t>绩效评价研究需求书</w:t>
      </w: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36"/>
          <w:szCs w:val="36"/>
        </w:rPr>
      </w:pPr>
      <w:r>
        <w:rPr>
          <w:rFonts w:hint="eastAsia" w:ascii="方正小标宋简体" w:eastAsia="方正小标宋简体"/>
          <w:sz w:val="36"/>
          <w:szCs w:val="36"/>
        </w:rPr>
        <w:t>中国环境监测总站</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3</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9</w:t>
      </w:r>
      <w:r>
        <w:rPr>
          <w:rFonts w:hint="eastAsia" w:ascii="方正小标宋简体" w:eastAsia="方正小标宋简体"/>
          <w:sz w:val="36"/>
          <w:szCs w:val="36"/>
        </w:rPr>
        <w:t>月</w:t>
      </w:r>
    </w:p>
    <w:p>
      <w:pPr>
        <w:jc w:val="center"/>
        <w:rPr>
          <w:rFonts w:ascii="方正小标宋简体" w:eastAsia="方正小标宋简体"/>
          <w:sz w:val="44"/>
          <w:szCs w:val="44"/>
        </w:rPr>
      </w:pPr>
    </w:p>
    <w:p>
      <w:pPr>
        <w:sectPr>
          <w:footerReference r:id="rId3" w:type="even"/>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937" w:beforeLines="300" w:after="625" w:afterLines="200"/>
        <w:jc w:val="center"/>
        <w:textAlignment w:val="auto"/>
        <w:rPr>
          <w:rFonts w:ascii="黑体" w:eastAsia="黑体"/>
          <w:sz w:val="48"/>
          <w:szCs w:val="48"/>
        </w:rPr>
      </w:pPr>
      <w:r>
        <w:rPr>
          <w:rFonts w:hint="eastAsia" w:ascii="黑体" w:eastAsia="黑体"/>
          <w:sz w:val="48"/>
          <w:szCs w:val="48"/>
        </w:rPr>
        <w:t>目</w:t>
      </w:r>
      <w:r>
        <w:rPr>
          <w:rFonts w:hint="eastAsia" w:ascii="黑体" w:eastAsia="黑体"/>
          <w:sz w:val="48"/>
          <w:szCs w:val="48"/>
          <w:lang w:val="en-US" w:eastAsia="zh-CN"/>
        </w:rPr>
        <w:t xml:space="preserve"> </w:t>
      </w:r>
      <w:r>
        <w:rPr>
          <w:rFonts w:hint="eastAsia" w:ascii="黑体" w:eastAsia="黑体"/>
          <w:sz w:val="48"/>
          <w:szCs w:val="48"/>
        </w:rPr>
        <w:t>录</w:t>
      </w:r>
    </w:p>
    <w:p>
      <w:pPr>
        <w:pStyle w:val="2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val="0"/>
          <w:bCs/>
          <w:sz w:val="30"/>
          <w:szCs w:val="30"/>
        </w:rPr>
      </w:pP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TOC \o "1-3" \h \z \u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HYPERLINK \l _Toc10766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lang w:val="en-US" w:eastAsia="zh-CN"/>
        </w:rPr>
        <w:t>一、</w:t>
      </w:r>
      <w:r>
        <w:rPr>
          <w:rFonts w:hint="default" w:ascii="Times New Roman" w:hAnsi="Times New Roman" w:eastAsia="仿宋" w:cs="Times New Roman"/>
          <w:b w:val="0"/>
          <w:bCs/>
          <w:sz w:val="30"/>
          <w:szCs w:val="30"/>
        </w:rPr>
        <w:t>项目概述</w:t>
      </w:r>
      <w:r>
        <w:rPr>
          <w:rFonts w:hint="default" w:ascii="Times New Roman" w:hAnsi="Times New Roman" w:eastAsia="仿宋" w:cs="Times New Roman"/>
          <w:b w:val="0"/>
          <w:bCs/>
          <w:sz w:val="30"/>
          <w:szCs w:val="30"/>
        </w:rPr>
        <w:tab/>
      </w: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PAGEREF _Toc10766 \h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rPr>
        <w:t>1</w:t>
      </w:r>
      <w:r>
        <w:rPr>
          <w:rFonts w:hint="default" w:ascii="Times New Roman" w:hAnsi="Times New Roman" w:eastAsia="仿宋" w:cs="Times New Roman"/>
          <w:b w:val="0"/>
          <w:bCs/>
          <w:sz w:val="30"/>
          <w:szCs w:val="30"/>
        </w:rPr>
        <w:fldChar w:fldCharType="end"/>
      </w:r>
      <w:r>
        <w:rPr>
          <w:rFonts w:hint="default" w:ascii="Times New Roman" w:hAnsi="Times New Roman" w:eastAsia="仿宋" w:cs="Times New Roman"/>
          <w:b w:val="0"/>
          <w:bCs/>
          <w:sz w:val="30"/>
          <w:szCs w:val="30"/>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val="0"/>
          <w:bCs/>
          <w:sz w:val="30"/>
          <w:szCs w:val="30"/>
        </w:rPr>
      </w:pP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HYPERLINK \l _Toc3901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lang w:eastAsia="zh-CN"/>
        </w:rPr>
        <w:t>（</w:t>
      </w:r>
      <w:r>
        <w:rPr>
          <w:rFonts w:hint="default" w:ascii="Times New Roman" w:hAnsi="Times New Roman" w:eastAsia="仿宋" w:cs="Times New Roman"/>
          <w:b w:val="0"/>
          <w:bCs/>
          <w:sz w:val="30"/>
          <w:szCs w:val="30"/>
          <w:lang w:val="en-US" w:eastAsia="zh-CN"/>
        </w:rPr>
        <w:t>一</w:t>
      </w:r>
      <w:r>
        <w:rPr>
          <w:rFonts w:hint="default" w:ascii="Times New Roman" w:hAnsi="Times New Roman" w:eastAsia="仿宋" w:cs="Times New Roman"/>
          <w:b w:val="0"/>
          <w:bCs/>
          <w:sz w:val="30"/>
          <w:szCs w:val="30"/>
          <w:lang w:eastAsia="zh-CN"/>
        </w:rPr>
        <w:t>）</w:t>
      </w:r>
      <w:r>
        <w:rPr>
          <w:rFonts w:hint="default" w:ascii="Times New Roman" w:hAnsi="Times New Roman" w:eastAsia="仿宋" w:cs="Times New Roman"/>
          <w:b w:val="0"/>
          <w:bCs/>
          <w:sz w:val="30"/>
          <w:szCs w:val="30"/>
        </w:rPr>
        <w:t>项目名称</w:t>
      </w:r>
      <w:r>
        <w:rPr>
          <w:rFonts w:hint="default" w:ascii="Times New Roman" w:hAnsi="Times New Roman" w:eastAsia="仿宋" w:cs="Times New Roman"/>
          <w:b w:val="0"/>
          <w:bCs/>
          <w:sz w:val="30"/>
          <w:szCs w:val="30"/>
        </w:rPr>
        <w:tab/>
      </w: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PAGEREF _Toc3901 \h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rPr>
        <w:t>1</w:t>
      </w:r>
      <w:r>
        <w:rPr>
          <w:rFonts w:hint="default" w:ascii="Times New Roman" w:hAnsi="Times New Roman" w:eastAsia="仿宋" w:cs="Times New Roman"/>
          <w:b w:val="0"/>
          <w:bCs/>
          <w:sz w:val="30"/>
          <w:szCs w:val="30"/>
        </w:rPr>
        <w:fldChar w:fldCharType="end"/>
      </w:r>
      <w:r>
        <w:rPr>
          <w:rFonts w:hint="default" w:ascii="Times New Roman" w:hAnsi="Times New Roman" w:eastAsia="仿宋" w:cs="Times New Roman"/>
          <w:b w:val="0"/>
          <w:bCs/>
          <w:sz w:val="30"/>
          <w:szCs w:val="30"/>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val="0"/>
          <w:bCs/>
          <w:sz w:val="30"/>
          <w:szCs w:val="30"/>
        </w:rPr>
      </w:pP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HYPERLINK \l _Toc20765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lang w:eastAsia="zh-CN"/>
        </w:rPr>
        <w:t>（</w:t>
      </w:r>
      <w:r>
        <w:rPr>
          <w:rFonts w:hint="default" w:ascii="Times New Roman" w:hAnsi="Times New Roman" w:eastAsia="仿宋" w:cs="Times New Roman"/>
          <w:b w:val="0"/>
          <w:bCs/>
          <w:sz w:val="30"/>
          <w:szCs w:val="30"/>
          <w:lang w:val="en-US" w:eastAsia="zh-CN"/>
        </w:rPr>
        <w:t>二</w:t>
      </w:r>
      <w:r>
        <w:rPr>
          <w:rFonts w:hint="default" w:ascii="Times New Roman" w:hAnsi="Times New Roman" w:eastAsia="仿宋" w:cs="Times New Roman"/>
          <w:b w:val="0"/>
          <w:bCs/>
          <w:sz w:val="30"/>
          <w:szCs w:val="30"/>
          <w:lang w:eastAsia="zh-CN"/>
        </w:rPr>
        <w:t>）</w:t>
      </w:r>
      <w:r>
        <w:rPr>
          <w:rFonts w:hint="default" w:ascii="Times New Roman" w:hAnsi="Times New Roman" w:eastAsia="仿宋" w:cs="Times New Roman"/>
          <w:b w:val="0"/>
          <w:bCs/>
          <w:sz w:val="30"/>
          <w:szCs w:val="30"/>
        </w:rPr>
        <w:t>经费预算</w:t>
      </w:r>
      <w:r>
        <w:rPr>
          <w:rFonts w:hint="default" w:ascii="Times New Roman" w:hAnsi="Times New Roman" w:eastAsia="仿宋" w:cs="Times New Roman"/>
          <w:b w:val="0"/>
          <w:bCs/>
          <w:sz w:val="30"/>
          <w:szCs w:val="30"/>
        </w:rPr>
        <w:tab/>
      </w: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PAGEREF _Toc20765 \h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rPr>
        <w:t>1</w:t>
      </w:r>
      <w:r>
        <w:rPr>
          <w:rFonts w:hint="default" w:ascii="Times New Roman" w:hAnsi="Times New Roman" w:eastAsia="仿宋" w:cs="Times New Roman"/>
          <w:b w:val="0"/>
          <w:bCs/>
          <w:sz w:val="30"/>
          <w:szCs w:val="30"/>
        </w:rPr>
        <w:fldChar w:fldCharType="end"/>
      </w:r>
      <w:r>
        <w:rPr>
          <w:rFonts w:hint="default" w:ascii="Times New Roman" w:hAnsi="Times New Roman" w:eastAsia="仿宋" w:cs="Times New Roman"/>
          <w:b w:val="0"/>
          <w:bCs/>
          <w:sz w:val="30"/>
          <w:szCs w:val="30"/>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val="0"/>
          <w:bCs/>
          <w:sz w:val="30"/>
          <w:szCs w:val="30"/>
        </w:rPr>
      </w:pP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HYPERLINK \l _Toc359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lang w:eastAsia="zh-CN"/>
        </w:rPr>
        <w:t>（</w:t>
      </w:r>
      <w:r>
        <w:rPr>
          <w:rFonts w:hint="default" w:ascii="Times New Roman" w:hAnsi="Times New Roman" w:eastAsia="仿宋" w:cs="Times New Roman"/>
          <w:b w:val="0"/>
          <w:bCs/>
          <w:sz w:val="30"/>
          <w:szCs w:val="30"/>
          <w:lang w:val="en-US" w:eastAsia="zh-CN"/>
        </w:rPr>
        <w:t>三</w:t>
      </w:r>
      <w:r>
        <w:rPr>
          <w:rFonts w:hint="default" w:ascii="Times New Roman" w:hAnsi="Times New Roman" w:eastAsia="仿宋" w:cs="Times New Roman"/>
          <w:b w:val="0"/>
          <w:bCs/>
          <w:sz w:val="30"/>
          <w:szCs w:val="30"/>
          <w:lang w:eastAsia="zh-CN"/>
        </w:rPr>
        <w:t>）</w:t>
      </w:r>
      <w:r>
        <w:rPr>
          <w:rFonts w:hint="default" w:ascii="Times New Roman" w:hAnsi="Times New Roman" w:eastAsia="仿宋" w:cs="Times New Roman"/>
          <w:b w:val="0"/>
          <w:bCs/>
          <w:sz w:val="30"/>
          <w:szCs w:val="30"/>
        </w:rPr>
        <w:t>项目背景</w:t>
      </w:r>
      <w:r>
        <w:rPr>
          <w:rFonts w:hint="default" w:ascii="Times New Roman" w:hAnsi="Times New Roman" w:eastAsia="仿宋" w:cs="Times New Roman"/>
          <w:b w:val="0"/>
          <w:bCs/>
          <w:sz w:val="30"/>
          <w:szCs w:val="30"/>
          <w:lang w:val="en-US" w:eastAsia="zh-CN"/>
        </w:rPr>
        <w:t>和目标</w:t>
      </w:r>
      <w:r>
        <w:rPr>
          <w:rFonts w:hint="default" w:ascii="Times New Roman" w:hAnsi="Times New Roman" w:eastAsia="仿宋" w:cs="Times New Roman"/>
          <w:b w:val="0"/>
          <w:bCs/>
          <w:sz w:val="30"/>
          <w:szCs w:val="30"/>
        </w:rPr>
        <w:tab/>
      </w: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PAGEREF _Toc359 \h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rPr>
        <w:t>1</w:t>
      </w:r>
      <w:r>
        <w:rPr>
          <w:rFonts w:hint="default" w:ascii="Times New Roman" w:hAnsi="Times New Roman" w:eastAsia="仿宋" w:cs="Times New Roman"/>
          <w:b w:val="0"/>
          <w:bCs/>
          <w:sz w:val="30"/>
          <w:szCs w:val="30"/>
        </w:rPr>
        <w:fldChar w:fldCharType="end"/>
      </w:r>
      <w:r>
        <w:rPr>
          <w:rFonts w:hint="default" w:ascii="Times New Roman" w:hAnsi="Times New Roman" w:eastAsia="仿宋" w:cs="Times New Roman"/>
          <w:b w:val="0"/>
          <w:bCs/>
          <w:sz w:val="30"/>
          <w:szCs w:val="30"/>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val="0"/>
          <w:bCs/>
          <w:sz w:val="30"/>
          <w:szCs w:val="30"/>
        </w:rPr>
      </w:pP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HYPERLINK \l _Toc28732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lang w:eastAsia="zh-CN"/>
        </w:rPr>
        <w:t>（</w:t>
      </w:r>
      <w:r>
        <w:rPr>
          <w:rFonts w:hint="default" w:ascii="Times New Roman" w:hAnsi="Times New Roman" w:eastAsia="仿宋" w:cs="Times New Roman"/>
          <w:b w:val="0"/>
          <w:bCs/>
          <w:sz w:val="30"/>
          <w:szCs w:val="30"/>
          <w:lang w:val="en-US" w:eastAsia="zh-CN"/>
        </w:rPr>
        <w:t>四</w:t>
      </w:r>
      <w:r>
        <w:rPr>
          <w:rFonts w:hint="default" w:ascii="Times New Roman" w:hAnsi="Times New Roman" w:eastAsia="仿宋" w:cs="Times New Roman"/>
          <w:b w:val="0"/>
          <w:bCs/>
          <w:sz w:val="30"/>
          <w:szCs w:val="30"/>
          <w:lang w:eastAsia="zh-CN"/>
        </w:rPr>
        <w:t>）</w:t>
      </w:r>
      <w:r>
        <w:rPr>
          <w:rFonts w:hint="default" w:ascii="Times New Roman" w:hAnsi="Times New Roman" w:eastAsia="仿宋" w:cs="Times New Roman"/>
          <w:b w:val="0"/>
          <w:bCs/>
          <w:sz w:val="30"/>
          <w:szCs w:val="30"/>
        </w:rPr>
        <w:t>项目内容</w:t>
      </w:r>
      <w:r>
        <w:rPr>
          <w:rFonts w:hint="default" w:ascii="Times New Roman" w:hAnsi="Times New Roman" w:eastAsia="仿宋" w:cs="Times New Roman"/>
          <w:b w:val="0"/>
          <w:bCs/>
          <w:sz w:val="30"/>
          <w:szCs w:val="30"/>
          <w:lang w:val="en-US" w:eastAsia="zh-CN"/>
        </w:rPr>
        <w:t>和成果</w:t>
      </w:r>
      <w:r>
        <w:rPr>
          <w:rFonts w:hint="default" w:ascii="Times New Roman" w:hAnsi="Times New Roman" w:eastAsia="仿宋" w:cs="Times New Roman"/>
          <w:b w:val="0"/>
          <w:bCs/>
          <w:sz w:val="30"/>
          <w:szCs w:val="30"/>
        </w:rPr>
        <w:tab/>
      </w: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PAGEREF _Toc28732 \h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rPr>
        <w:t>1</w:t>
      </w:r>
      <w:r>
        <w:rPr>
          <w:rFonts w:hint="default" w:ascii="Times New Roman" w:hAnsi="Times New Roman" w:eastAsia="仿宋" w:cs="Times New Roman"/>
          <w:b w:val="0"/>
          <w:bCs/>
          <w:sz w:val="30"/>
          <w:szCs w:val="30"/>
        </w:rPr>
        <w:fldChar w:fldCharType="end"/>
      </w:r>
      <w:r>
        <w:rPr>
          <w:rFonts w:hint="default" w:ascii="Times New Roman" w:hAnsi="Times New Roman" w:eastAsia="仿宋" w:cs="Times New Roman"/>
          <w:b w:val="0"/>
          <w:bCs/>
          <w:sz w:val="30"/>
          <w:szCs w:val="30"/>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val="0"/>
          <w:bCs/>
          <w:sz w:val="30"/>
          <w:szCs w:val="30"/>
        </w:rPr>
      </w:pP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HYPERLINK \l _Toc16468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lang w:eastAsia="zh-CN"/>
        </w:rPr>
        <w:t>（</w:t>
      </w:r>
      <w:r>
        <w:rPr>
          <w:rFonts w:hint="default" w:ascii="Times New Roman" w:hAnsi="Times New Roman" w:eastAsia="仿宋" w:cs="Times New Roman"/>
          <w:b w:val="0"/>
          <w:bCs/>
          <w:sz w:val="30"/>
          <w:szCs w:val="30"/>
          <w:lang w:val="en-US" w:eastAsia="zh-CN"/>
        </w:rPr>
        <w:t>五</w:t>
      </w:r>
      <w:r>
        <w:rPr>
          <w:rFonts w:hint="default" w:ascii="Times New Roman" w:hAnsi="Times New Roman" w:eastAsia="仿宋" w:cs="Times New Roman"/>
          <w:b w:val="0"/>
          <w:bCs/>
          <w:sz w:val="30"/>
          <w:szCs w:val="30"/>
          <w:lang w:eastAsia="zh-CN"/>
        </w:rPr>
        <w:t>）</w:t>
      </w:r>
      <w:r>
        <w:rPr>
          <w:rFonts w:hint="default" w:ascii="Times New Roman" w:hAnsi="Times New Roman" w:eastAsia="仿宋" w:cs="Times New Roman"/>
          <w:b w:val="0"/>
          <w:bCs/>
          <w:sz w:val="30"/>
          <w:szCs w:val="30"/>
        </w:rPr>
        <w:t>项目</w:t>
      </w:r>
      <w:r>
        <w:rPr>
          <w:rFonts w:hint="default" w:ascii="Times New Roman" w:hAnsi="Times New Roman" w:eastAsia="仿宋" w:cs="Times New Roman"/>
          <w:b w:val="0"/>
          <w:bCs/>
          <w:sz w:val="30"/>
          <w:szCs w:val="30"/>
          <w:lang w:val="en-US" w:eastAsia="zh-CN"/>
        </w:rPr>
        <w:t>实施</w:t>
      </w:r>
      <w:r>
        <w:rPr>
          <w:rFonts w:hint="default" w:ascii="Times New Roman" w:hAnsi="Times New Roman" w:eastAsia="仿宋" w:cs="Times New Roman"/>
          <w:b w:val="0"/>
          <w:bCs/>
          <w:sz w:val="30"/>
          <w:szCs w:val="30"/>
        </w:rPr>
        <w:t>周期</w:t>
      </w:r>
      <w:r>
        <w:rPr>
          <w:rFonts w:hint="default" w:ascii="Times New Roman" w:hAnsi="Times New Roman" w:eastAsia="仿宋" w:cs="Times New Roman"/>
          <w:b w:val="0"/>
          <w:bCs/>
          <w:sz w:val="30"/>
          <w:szCs w:val="30"/>
        </w:rPr>
        <w:tab/>
      </w: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PAGEREF _Toc16468 \h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rPr>
        <w:t>2</w:t>
      </w:r>
      <w:r>
        <w:rPr>
          <w:rFonts w:hint="default" w:ascii="Times New Roman" w:hAnsi="Times New Roman" w:eastAsia="仿宋" w:cs="Times New Roman"/>
          <w:b w:val="0"/>
          <w:bCs/>
          <w:sz w:val="30"/>
          <w:szCs w:val="30"/>
        </w:rPr>
        <w:fldChar w:fldCharType="end"/>
      </w:r>
      <w:r>
        <w:rPr>
          <w:rFonts w:hint="default" w:ascii="Times New Roman" w:hAnsi="Times New Roman" w:eastAsia="仿宋" w:cs="Times New Roman"/>
          <w:b w:val="0"/>
          <w:bCs/>
          <w:sz w:val="30"/>
          <w:szCs w:val="30"/>
        </w:rPr>
        <w:fldChar w:fldCharType="end"/>
      </w:r>
    </w:p>
    <w:p>
      <w:pPr>
        <w:pStyle w:val="2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val="0"/>
          <w:bCs/>
          <w:sz w:val="30"/>
          <w:szCs w:val="30"/>
        </w:rPr>
      </w:pP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HYPERLINK \l _Toc26424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lang w:val="en-US" w:eastAsia="zh-CN"/>
        </w:rPr>
        <w:t>二、</w:t>
      </w:r>
      <w:r>
        <w:rPr>
          <w:rFonts w:hint="default" w:ascii="Times New Roman" w:hAnsi="Times New Roman" w:eastAsia="仿宋" w:cs="Times New Roman"/>
          <w:b w:val="0"/>
          <w:bCs/>
          <w:sz w:val="30"/>
          <w:szCs w:val="30"/>
        </w:rPr>
        <w:t>项目服务要求</w:t>
      </w:r>
      <w:r>
        <w:rPr>
          <w:rFonts w:hint="default" w:ascii="Times New Roman" w:hAnsi="Times New Roman" w:eastAsia="仿宋" w:cs="Times New Roman"/>
          <w:b w:val="0"/>
          <w:bCs/>
          <w:sz w:val="30"/>
          <w:szCs w:val="30"/>
        </w:rPr>
        <w:tab/>
      </w: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PAGEREF _Toc26424 \h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rPr>
        <w:t>3</w:t>
      </w:r>
      <w:r>
        <w:rPr>
          <w:rFonts w:hint="default" w:ascii="Times New Roman" w:hAnsi="Times New Roman" w:eastAsia="仿宋" w:cs="Times New Roman"/>
          <w:b w:val="0"/>
          <w:bCs/>
          <w:sz w:val="30"/>
          <w:szCs w:val="30"/>
        </w:rPr>
        <w:fldChar w:fldCharType="end"/>
      </w:r>
      <w:r>
        <w:rPr>
          <w:rFonts w:hint="default" w:ascii="Times New Roman" w:hAnsi="Times New Roman" w:eastAsia="仿宋" w:cs="Times New Roman"/>
          <w:b w:val="0"/>
          <w:bCs/>
          <w:sz w:val="30"/>
          <w:szCs w:val="30"/>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val="0"/>
          <w:bCs/>
          <w:sz w:val="30"/>
          <w:szCs w:val="30"/>
        </w:rPr>
      </w:pP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HYPERLINK \l _Toc9780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lang w:eastAsia="zh-CN"/>
        </w:rPr>
        <w:t>（</w:t>
      </w:r>
      <w:r>
        <w:rPr>
          <w:rFonts w:hint="default" w:ascii="Times New Roman" w:hAnsi="Times New Roman" w:eastAsia="仿宋" w:cs="Times New Roman"/>
          <w:b w:val="0"/>
          <w:bCs/>
          <w:sz w:val="30"/>
          <w:szCs w:val="30"/>
          <w:lang w:val="en-US" w:eastAsia="zh-CN"/>
        </w:rPr>
        <w:t>一</w:t>
      </w:r>
      <w:r>
        <w:rPr>
          <w:rFonts w:hint="default" w:ascii="Times New Roman" w:hAnsi="Times New Roman" w:eastAsia="仿宋" w:cs="Times New Roman"/>
          <w:b w:val="0"/>
          <w:bCs/>
          <w:sz w:val="30"/>
          <w:szCs w:val="30"/>
          <w:lang w:eastAsia="zh-CN"/>
        </w:rPr>
        <w:t>）</w:t>
      </w:r>
      <w:r>
        <w:rPr>
          <w:rFonts w:hint="default" w:ascii="Times New Roman" w:hAnsi="Times New Roman" w:eastAsia="仿宋" w:cs="Times New Roman"/>
          <w:b w:val="0"/>
          <w:bCs/>
          <w:sz w:val="30"/>
          <w:szCs w:val="30"/>
        </w:rPr>
        <w:t>总体服务要求</w:t>
      </w:r>
      <w:r>
        <w:rPr>
          <w:rFonts w:hint="default" w:ascii="Times New Roman" w:hAnsi="Times New Roman" w:eastAsia="仿宋" w:cs="Times New Roman"/>
          <w:b w:val="0"/>
          <w:bCs/>
          <w:sz w:val="30"/>
          <w:szCs w:val="30"/>
        </w:rPr>
        <w:tab/>
      </w: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PAGEREF _Toc9780 \h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rPr>
        <w:t>3</w:t>
      </w:r>
      <w:r>
        <w:rPr>
          <w:rFonts w:hint="default" w:ascii="Times New Roman" w:hAnsi="Times New Roman" w:eastAsia="仿宋" w:cs="Times New Roman"/>
          <w:b w:val="0"/>
          <w:bCs/>
          <w:sz w:val="30"/>
          <w:szCs w:val="30"/>
        </w:rPr>
        <w:fldChar w:fldCharType="end"/>
      </w:r>
      <w:r>
        <w:rPr>
          <w:rFonts w:hint="default" w:ascii="Times New Roman" w:hAnsi="Times New Roman" w:eastAsia="仿宋" w:cs="Times New Roman"/>
          <w:b w:val="0"/>
          <w:bCs/>
          <w:sz w:val="30"/>
          <w:szCs w:val="30"/>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val="0"/>
          <w:bCs/>
          <w:sz w:val="30"/>
          <w:szCs w:val="30"/>
        </w:rPr>
      </w:pP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HYPERLINK \l _Toc8881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lang w:eastAsia="zh-CN"/>
        </w:rPr>
        <w:t>（</w:t>
      </w:r>
      <w:r>
        <w:rPr>
          <w:rFonts w:hint="default" w:ascii="Times New Roman" w:hAnsi="Times New Roman" w:eastAsia="仿宋" w:cs="Times New Roman"/>
          <w:b w:val="0"/>
          <w:bCs/>
          <w:sz w:val="30"/>
          <w:szCs w:val="30"/>
          <w:lang w:val="en-US" w:eastAsia="zh-CN"/>
        </w:rPr>
        <w:t>二</w:t>
      </w:r>
      <w:r>
        <w:rPr>
          <w:rFonts w:hint="default" w:ascii="Times New Roman" w:hAnsi="Times New Roman" w:eastAsia="仿宋" w:cs="Times New Roman"/>
          <w:b w:val="0"/>
          <w:bCs/>
          <w:sz w:val="30"/>
          <w:szCs w:val="30"/>
          <w:lang w:eastAsia="zh-CN"/>
        </w:rPr>
        <w:t>）</w:t>
      </w:r>
      <w:r>
        <w:rPr>
          <w:rFonts w:hint="default" w:ascii="Times New Roman" w:hAnsi="Times New Roman" w:eastAsia="仿宋" w:cs="Times New Roman"/>
          <w:b w:val="0"/>
          <w:bCs/>
          <w:sz w:val="30"/>
          <w:szCs w:val="30"/>
        </w:rPr>
        <w:t>项目管理与质量要求</w:t>
      </w:r>
      <w:r>
        <w:rPr>
          <w:rFonts w:hint="default" w:ascii="Times New Roman" w:hAnsi="Times New Roman" w:eastAsia="仿宋" w:cs="Times New Roman"/>
          <w:b w:val="0"/>
          <w:bCs/>
          <w:sz w:val="30"/>
          <w:szCs w:val="30"/>
        </w:rPr>
        <w:tab/>
      </w: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PAGEREF _Toc8881 \h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rPr>
        <w:t>3</w:t>
      </w:r>
      <w:r>
        <w:rPr>
          <w:rFonts w:hint="default" w:ascii="Times New Roman" w:hAnsi="Times New Roman" w:eastAsia="仿宋" w:cs="Times New Roman"/>
          <w:b w:val="0"/>
          <w:bCs/>
          <w:sz w:val="30"/>
          <w:szCs w:val="30"/>
        </w:rPr>
        <w:fldChar w:fldCharType="end"/>
      </w:r>
      <w:r>
        <w:rPr>
          <w:rFonts w:hint="default" w:ascii="Times New Roman" w:hAnsi="Times New Roman" w:eastAsia="仿宋" w:cs="Times New Roman"/>
          <w:b w:val="0"/>
          <w:bCs/>
          <w:sz w:val="30"/>
          <w:szCs w:val="30"/>
        </w:rPr>
        <w:fldChar w:fldCharType="end"/>
      </w:r>
    </w:p>
    <w:p>
      <w:pPr>
        <w:pStyle w:val="28"/>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val="0"/>
          <w:bCs/>
          <w:sz w:val="30"/>
          <w:szCs w:val="30"/>
        </w:rPr>
      </w:pP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HYPERLINK \l _Toc17303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lang w:eastAsia="zh-CN"/>
        </w:rPr>
        <w:t>（</w:t>
      </w:r>
      <w:r>
        <w:rPr>
          <w:rFonts w:hint="default" w:ascii="Times New Roman" w:hAnsi="Times New Roman" w:eastAsia="仿宋" w:cs="Times New Roman"/>
          <w:b w:val="0"/>
          <w:bCs/>
          <w:sz w:val="30"/>
          <w:szCs w:val="30"/>
          <w:lang w:val="en-US" w:eastAsia="zh-CN"/>
        </w:rPr>
        <w:t>三</w:t>
      </w:r>
      <w:r>
        <w:rPr>
          <w:rFonts w:hint="default" w:ascii="Times New Roman" w:hAnsi="Times New Roman" w:eastAsia="仿宋" w:cs="Times New Roman"/>
          <w:b w:val="0"/>
          <w:bCs/>
          <w:sz w:val="30"/>
          <w:szCs w:val="30"/>
          <w:lang w:eastAsia="zh-CN"/>
        </w:rPr>
        <w:t>）</w:t>
      </w:r>
      <w:r>
        <w:rPr>
          <w:rFonts w:hint="default" w:ascii="Times New Roman" w:hAnsi="Times New Roman" w:eastAsia="仿宋" w:cs="Times New Roman"/>
          <w:b w:val="0"/>
          <w:bCs/>
          <w:sz w:val="30"/>
          <w:szCs w:val="30"/>
        </w:rPr>
        <w:t>项目要求</w:t>
      </w:r>
      <w:r>
        <w:rPr>
          <w:rFonts w:hint="default" w:ascii="Times New Roman" w:hAnsi="Times New Roman" w:eastAsia="仿宋" w:cs="Times New Roman"/>
          <w:b w:val="0"/>
          <w:bCs/>
          <w:sz w:val="30"/>
          <w:szCs w:val="30"/>
        </w:rPr>
        <w:tab/>
      </w: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PAGEREF _Toc17303 \h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rPr>
        <w:t>4</w:t>
      </w:r>
      <w:r>
        <w:rPr>
          <w:rFonts w:hint="default" w:ascii="Times New Roman" w:hAnsi="Times New Roman" w:eastAsia="仿宋" w:cs="Times New Roman"/>
          <w:b w:val="0"/>
          <w:bCs/>
          <w:sz w:val="30"/>
          <w:szCs w:val="30"/>
        </w:rPr>
        <w:fldChar w:fldCharType="end"/>
      </w:r>
      <w:r>
        <w:rPr>
          <w:rFonts w:hint="default" w:ascii="Times New Roman" w:hAnsi="Times New Roman" w:eastAsia="仿宋" w:cs="Times New Roman"/>
          <w:b w:val="0"/>
          <w:bCs/>
          <w:sz w:val="30"/>
          <w:szCs w:val="30"/>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val="0"/>
          <w:bCs/>
          <w:sz w:val="30"/>
          <w:szCs w:val="30"/>
        </w:rPr>
      </w:pP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HYPERLINK \l _Toc5566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lang w:val="en-US" w:eastAsia="zh-CN"/>
        </w:rPr>
        <w:t xml:space="preserve">1. </w:t>
      </w:r>
      <w:r>
        <w:rPr>
          <w:rFonts w:hint="default" w:ascii="Times New Roman" w:hAnsi="Times New Roman" w:eastAsia="仿宋" w:cs="Times New Roman"/>
          <w:b w:val="0"/>
          <w:bCs/>
          <w:sz w:val="30"/>
          <w:szCs w:val="30"/>
        </w:rPr>
        <w:t>对项目负责人要求</w:t>
      </w:r>
      <w:r>
        <w:rPr>
          <w:rFonts w:hint="default" w:ascii="Times New Roman" w:hAnsi="Times New Roman" w:eastAsia="仿宋" w:cs="Times New Roman"/>
          <w:b w:val="0"/>
          <w:bCs/>
          <w:sz w:val="30"/>
          <w:szCs w:val="30"/>
        </w:rPr>
        <w:tab/>
      </w: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PAGEREF _Toc5566 \h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rPr>
        <w:t>4</w:t>
      </w:r>
      <w:r>
        <w:rPr>
          <w:rFonts w:hint="default" w:ascii="Times New Roman" w:hAnsi="Times New Roman" w:eastAsia="仿宋" w:cs="Times New Roman"/>
          <w:b w:val="0"/>
          <w:bCs/>
          <w:sz w:val="30"/>
          <w:szCs w:val="30"/>
        </w:rPr>
        <w:fldChar w:fldCharType="end"/>
      </w:r>
      <w:r>
        <w:rPr>
          <w:rFonts w:hint="default" w:ascii="Times New Roman" w:hAnsi="Times New Roman" w:eastAsia="仿宋" w:cs="Times New Roman"/>
          <w:b w:val="0"/>
          <w:bCs/>
          <w:sz w:val="30"/>
          <w:szCs w:val="30"/>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val="0"/>
          <w:bCs/>
          <w:sz w:val="30"/>
          <w:szCs w:val="30"/>
        </w:rPr>
      </w:pP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HYPERLINK \l _Toc22769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rPr>
        <w:t>2. 项目经费要求</w:t>
      </w:r>
      <w:r>
        <w:rPr>
          <w:rFonts w:hint="default" w:ascii="Times New Roman" w:hAnsi="Times New Roman" w:eastAsia="仿宋" w:cs="Times New Roman"/>
          <w:b w:val="0"/>
          <w:bCs/>
          <w:sz w:val="30"/>
          <w:szCs w:val="30"/>
        </w:rPr>
        <w:tab/>
      </w: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PAGEREF _Toc22769 \h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rPr>
        <w:t>4</w:t>
      </w:r>
      <w:r>
        <w:rPr>
          <w:rFonts w:hint="default" w:ascii="Times New Roman" w:hAnsi="Times New Roman" w:eastAsia="仿宋" w:cs="Times New Roman"/>
          <w:b w:val="0"/>
          <w:bCs/>
          <w:sz w:val="30"/>
          <w:szCs w:val="30"/>
        </w:rPr>
        <w:fldChar w:fldCharType="end"/>
      </w:r>
      <w:r>
        <w:rPr>
          <w:rFonts w:hint="default" w:ascii="Times New Roman" w:hAnsi="Times New Roman" w:eastAsia="仿宋" w:cs="Times New Roman"/>
          <w:b w:val="0"/>
          <w:bCs/>
          <w:sz w:val="30"/>
          <w:szCs w:val="30"/>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val="0"/>
          <w:bCs/>
          <w:sz w:val="30"/>
          <w:szCs w:val="30"/>
        </w:rPr>
      </w:pP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HYPERLINK \l _Toc6610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rPr>
        <w:t>3. 其他要求</w:t>
      </w:r>
      <w:r>
        <w:rPr>
          <w:rFonts w:hint="default" w:ascii="Times New Roman" w:hAnsi="Times New Roman" w:eastAsia="仿宋" w:cs="Times New Roman"/>
          <w:b w:val="0"/>
          <w:bCs/>
          <w:sz w:val="30"/>
          <w:szCs w:val="30"/>
        </w:rPr>
        <w:tab/>
      </w: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PAGEREF _Toc6610 \h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rPr>
        <w:t>4</w:t>
      </w:r>
      <w:r>
        <w:rPr>
          <w:rFonts w:hint="default" w:ascii="Times New Roman" w:hAnsi="Times New Roman" w:eastAsia="仿宋" w:cs="Times New Roman"/>
          <w:b w:val="0"/>
          <w:bCs/>
          <w:sz w:val="30"/>
          <w:szCs w:val="30"/>
        </w:rPr>
        <w:fldChar w:fldCharType="end"/>
      </w:r>
      <w:r>
        <w:rPr>
          <w:rFonts w:hint="default" w:ascii="Times New Roman" w:hAnsi="Times New Roman" w:eastAsia="仿宋" w:cs="Times New Roman"/>
          <w:b w:val="0"/>
          <w:bCs/>
          <w:sz w:val="30"/>
          <w:szCs w:val="30"/>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val="0"/>
          <w:bCs/>
          <w:sz w:val="30"/>
          <w:szCs w:val="30"/>
        </w:rPr>
      </w:pP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HYPERLINK \l _Toc20847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lang w:eastAsia="zh-CN"/>
        </w:rPr>
        <w:t>（</w:t>
      </w:r>
      <w:r>
        <w:rPr>
          <w:rFonts w:hint="default" w:ascii="Times New Roman" w:hAnsi="Times New Roman" w:eastAsia="仿宋" w:cs="Times New Roman"/>
          <w:b w:val="0"/>
          <w:bCs/>
          <w:sz w:val="30"/>
          <w:szCs w:val="30"/>
          <w:lang w:val="en-US" w:eastAsia="zh-CN"/>
        </w:rPr>
        <w:t>1</w:t>
      </w:r>
      <w:r>
        <w:rPr>
          <w:rFonts w:hint="default" w:ascii="Times New Roman" w:hAnsi="Times New Roman" w:eastAsia="仿宋" w:cs="Times New Roman"/>
          <w:b w:val="0"/>
          <w:bCs/>
          <w:sz w:val="30"/>
          <w:szCs w:val="30"/>
          <w:lang w:eastAsia="zh-CN"/>
        </w:rPr>
        <w:t>）</w:t>
      </w:r>
      <w:r>
        <w:rPr>
          <w:rFonts w:hint="default" w:ascii="Times New Roman" w:hAnsi="Times New Roman" w:eastAsia="仿宋" w:cs="Times New Roman"/>
          <w:b w:val="0"/>
          <w:bCs/>
          <w:sz w:val="30"/>
          <w:szCs w:val="30"/>
        </w:rPr>
        <w:t>安全保密要求</w:t>
      </w:r>
      <w:r>
        <w:rPr>
          <w:rFonts w:hint="default" w:ascii="Times New Roman" w:hAnsi="Times New Roman" w:eastAsia="仿宋" w:cs="Times New Roman"/>
          <w:b w:val="0"/>
          <w:bCs/>
          <w:sz w:val="30"/>
          <w:szCs w:val="30"/>
        </w:rPr>
        <w:tab/>
      </w: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PAGEREF _Toc20847 \h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rPr>
        <w:t>4</w:t>
      </w:r>
      <w:r>
        <w:rPr>
          <w:rFonts w:hint="default" w:ascii="Times New Roman" w:hAnsi="Times New Roman" w:eastAsia="仿宋" w:cs="Times New Roman"/>
          <w:b w:val="0"/>
          <w:bCs/>
          <w:sz w:val="30"/>
          <w:szCs w:val="30"/>
        </w:rPr>
        <w:fldChar w:fldCharType="end"/>
      </w:r>
      <w:r>
        <w:rPr>
          <w:rFonts w:hint="default" w:ascii="Times New Roman" w:hAnsi="Times New Roman" w:eastAsia="仿宋" w:cs="Times New Roman"/>
          <w:b w:val="0"/>
          <w:bCs/>
          <w:sz w:val="30"/>
          <w:szCs w:val="30"/>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val="0"/>
          <w:bCs/>
          <w:sz w:val="30"/>
          <w:szCs w:val="30"/>
        </w:rPr>
      </w:pP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HYPERLINK \l _Toc11978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lang w:eastAsia="zh-CN"/>
        </w:rPr>
        <w:t>（</w:t>
      </w:r>
      <w:r>
        <w:rPr>
          <w:rFonts w:hint="default" w:ascii="Times New Roman" w:hAnsi="Times New Roman" w:eastAsia="仿宋" w:cs="Times New Roman"/>
          <w:b w:val="0"/>
          <w:bCs/>
          <w:sz w:val="30"/>
          <w:szCs w:val="30"/>
          <w:lang w:val="en-US" w:eastAsia="zh-CN"/>
        </w:rPr>
        <w:t>2</w:t>
      </w:r>
      <w:r>
        <w:rPr>
          <w:rFonts w:hint="default" w:ascii="Times New Roman" w:hAnsi="Times New Roman" w:eastAsia="仿宋" w:cs="Times New Roman"/>
          <w:b w:val="0"/>
          <w:bCs/>
          <w:sz w:val="30"/>
          <w:szCs w:val="30"/>
          <w:lang w:eastAsia="zh-CN"/>
        </w:rPr>
        <w:t>）</w:t>
      </w:r>
      <w:r>
        <w:rPr>
          <w:rFonts w:hint="default" w:ascii="Times New Roman" w:hAnsi="Times New Roman" w:eastAsia="仿宋" w:cs="Times New Roman"/>
          <w:b w:val="0"/>
          <w:bCs/>
          <w:sz w:val="30"/>
          <w:szCs w:val="30"/>
        </w:rPr>
        <w:t>报价要求</w:t>
      </w:r>
      <w:r>
        <w:rPr>
          <w:rFonts w:hint="default" w:ascii="Times New Roman" w:hAnsi="Times New Roman" w:eastAsia="仿宋" w:cs="Times New Roman"/>
          <w:b w:val="0"/>
          <w:bCs/>
          <w:sz w:val="30"/>
          <w:szCs w:val="30"/>
        </w:rPr>
        <w:tab/>
      </w: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PAGEREF _Toc11978 \h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rPr>
        <w:t>4</w:t>
      </w:r>
      <w:r>
        <w:rPr>
          <w:rFonts w:hint="default" w:ascii="Times New Roman" w:hAnsi="Times New Roman" w:eastAsia="仿宋" w:cs="Times New Roman"/>
          <w:b w:val="0"/>
          <w:bCs/>
          <w:sz w:val="30"/>
          <w:szCs w:val="30"/>
        </w:rPr>
        <w:fldChar w:fldCharType="end"/>
      </w:r>
      <w:r>
        <w:rPr>
          <w:rFonts w:hint="default" w:ascii="Times New Roman" w:hAnsi="Times New Roman" w:eastAsia="仿宋" w:cs="Times New Roman"/>
          <w:b w:val="0"/>
          <w:bCs/>
          <w:sz w:val="30"/>
          <w:szCs w:val="30"/>
        </w:rPr>
        <w:fldChar w:fldCharType="end"/>
      </w:r>
    </w:p>
    <w:p>
      <w:pPr>
        <w:pStyle w:val="2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sz w:val="30"/>
          <w:szCs w:val="30"/>
        </w:rPr>
      </w:pP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HYPERLINK \l _Toc29016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lang w:val="en-US" w:eastAsia="zh-CN"/>
        </w:rPr>
        <w:t>三、</w:t>
      </w:r>
      <w:r>
        <w:rPr>
          <w:rFonts w:hint="default" w:ascii="Times New Roman" w:hAnsi="Times New Roman" w:eastAsia="仿宋" w:cs="Times New Roman"/>
          <w:b w:val="0"/>
          <w:bCs/>
          <w:sz w:val="30"/>
          <w:szCs w:val="30"/>
        </w:rPr>
        <w:t>评分标准</w:t>
      </w:r>
      <w:r>
        <w:rPr>
          <w:rFonts w:hint="default" w:ascii="Times New Roman" w:hAnsi="Times New Roman" w:eastAsia="仿宋" w:cs="Times New Roman"/>
          <w:b w:val="0"/>
          <w:bCs/>
          <w:sz w:val="30"/>
          <w:szCs w:val="30"/>
        </w:rPr>
        <w:tab/>
      </w:r>
      <w:r>
        <w:rPr>
          <w:rFonts w:hint="default" w:ascii="Times New Roman" w:hAnsi="Times New Roman" w:eastAsia="仿宋" w:cs="Times New Roman"/>
          <w:b w:val="0"/>
          <w:bCs/>
          <w:sz w:val="30"/>
          <w:szCs w:val="30"/>
        </w:rPr>
        <w:fldChar w:fldCharType="begin"/>
      </w:r>
      <w:r>
        <w:rPr>
          <w:rFonts w:hint="default" w:ascii="Times New Roman" w:hAnsi="Times New Roman" w:eastAsia="仿宋" w:cs="Times New Roman"/>
          <w:b w:val="0"/>
          <w:bCs/>
          <w:sz w:val="30"/>
          <w:szCs w:val="30"/>
        </w:rPr>
        <w:instrText xml:space="preserve"> PAGEREF _Toc29016 \h </w:instrText>
      </w:r>
      <w:r>
        <w:rPr>
          <w:rFonts w:hint="default" w:ascii="Times New Roman" w:hAnsi="Times New Roman" w:eastAsia="仿宋" w:cs="Times New Roman"/>
          <w:b w:val="0"/>
          <w:bCs/>
          <w:sz w:val="30"/>
          <w:szCs w:val="30"/>
        </w:rPr>
        <w:fldChar w:fldCharType="separate"/>
      </w:r>
      <w:r>
        <w:rPr>
          <w:rFonts w:hint="default" w:ascii="Times New Roman" w:hAnsi="Times New Roman" w:eastAsia="仿宋" w:cs="Times New Roman"/>
          <w:b w:val="0"/>
          <w:bCs/>
          <w:sz w:val="30"/>
          <w:szCs w:val="30"/>
        </w:rPr>
        <w:t>6</w:t>
      </w:r>
      <w:r>
        <w:rPr>
          <w:rFonts w:hint="default" w:ascii="Times New Roman" w:hAnsi="Times New Roman" w:eastAsia="仿宋" w:cs="Times New Roman"/>
          <w:b w:val="0"/>
          <w:bCs/>
          <w:sz w:val="30"/>
          <w:szCs w:val="30"/>
        </w:rPr>
        <w:fldChar w:fldCharType="end"/>
      </w:r>
      <w:r>
        <w:rPr>
          <w:rFonts w:hint="default" w:ascii="Times New Roman" w:hAnsi="Times New Roman" w:eastAsia="仿宋" w:cs="Times New Roman"/>
          <w:b w:val="0"/>
          <w:bCs/>
          <w:sz w:val="30"/>
          <w:szCs w:val="30"/>
        </w:rPr>
        <w:fldChar w:fldCharType="end"/>
      </w:r>
    </w:p>
    <w:p>
      <w:r>
        <w:rPr>
          <w:rFonts w:hint="default" w:ascii="Times New Roman" w:hAnsi="Times New Roman" w:eastAsia="仿宋" w:cs="Times New Roman"/>
          <w:bCs/>
          <w:sz w:val="30"/>
          <w:szCs w:val="30"/>
        </w:rPr>
        <w:fldChar w:fldCharType="end"/>
      </w:r>
    </w:p>
    <w:p/>
    <w:p>
      <w:pPr>
        <w:sectPr>
          <w:headerReference r:id="rId4" w:type="default"/>
          <w:footerReference r:id="rId5" w:type="default"/>
          <w:pgSz w:w="11906" w:h="16838"/>
          <w:pgMar w:top="1440" w:right="1800" w:bottom="1440" w:left="1800" w:header="851" w:footer="992" w:gutter="0"/>
          <w:pgNumType w:fmt="upperRoman" w:start="1"/>
          <w:cols w:space="425" w:num="1"/>
          <w:docGrid w:type="lines" w:linePitch="312" w:charSpace="0"/>
        </w:sectPr>
      </w:pPr>
    </w:p>
    <w:p>
      <w:pPr>
        <w:pStyle w:val="2"/>
        <w:numPr>
          <w:ilvl w:val="-1"/>
          <w:numId w:val="0"/>
        </w:numPr>
        <w:ind w:left="0"/>
        <w:jc w:val="both"/>
      </w:pPr>
      <w:bookmarkStart w:id="0" w:name="_Toc518583280"/>
      <w:bookmarkEnd w:id="0"/>
      <w:bookmarkStart w:id="1" w:name="_Toc518596680"/>
      <w:bookmarkEnd w:id="1"/>
      <w:bookmarkStart w:id="2" w:name="_Toc518595964"/>
      <w:bookmarkEnd w:id="2"/>
      <w:bookmarkStart w:id="3" w:name="_Toc518596647"/>
      <w:bookmarkEnd w:id="3"/>
      <w:bookmarkStart w:id="4" w:name="_Toc518596748"/>
      <w:bookmarkEnd w:id="4"/>
      <w:bookmarkStart w:id="5" w:name="_Toc518596669"/>
      <w:bookmarkEnd w:id="5"/>
      <w:bookmarkStart w:id="6" w:name="_Toc518596678"/>
      <w:bookmarkEnd w:id="6"/>
      <w:bookmarkStart w:id="7" w:name="_Toc518595914"/>
      <w:bookmarkEnd w:id="7"/>
      <w:bookmarkStart w:id="8" w:name="_Toc518596567"/>
      <w:bookmarkEnd w:id="8"/>
      <w:bookmarkStart w:id="9" w:name="_Toc518583262"/>
      <w:bookmarkEnd w:id="9"/>
      <w:bookmarkStart w:id="10" w:name="_Toc518583169"/>
      <w:bookmarkEnd w:id="10"/>
      <w:bookmarkStart w:id="11" w:name="_Toc518596716"/>
      <w:bookmarkEnd w:id="11"/>
      <w:bookmarkStart w:id="12" w:name="_Toc518596671"/>
      <w:bookmarkEnd w:id="12"/>
      <w:bookmarkStart w:id="13" w:name="_Toc518595935"/>
      <w:bookmarkEnd w:id="13"/>
      <w:bookmarkStart w:id="14" w:name="_Toc518583272"/>
      <w:bookmarkEnd w:id="14"/>
      <w:bookmarkStart w:id="15" w:name="_Toc518583281"/>
      <w:bookmarkEnd w:id="15"/>
      <w:bookmarkStart w:id="16" w:name="_Toc518596563"/>
      <w:bookmarkEnd w:id="16"/>
      <w:bookmarkStart w:id="17" w:name="_Toc518583167"/>
      <w:bookmarkEnd w:id="17"/>
      <w:bookmarkStart w:id="18" w:name="_Toc518583230"/>
      <w:bookmarkEnd w:id="18"/>
      <w:bookmarkStart w:id="19" w:name="_Toc518583344"/>
      <w:bookmarkEnd w:id="19"/>
      <w:bookmarkStart w:id="20" w:name="_Toc518583274"/>
      <w:bookmarkEnd w:id="20"/>
      <w:bookmarkStart w:id="21" w:name="_Toc518583163"/>
      <w:bookmarkEnd w:id="21"/>
      <w:bookmarkStart w:id="22" w:name="_Toc518583257"/>
      <w:bookmarkEnd w:id="22"/>
      <w:bookmarkStart w:id="23" w:name="_Toc518583158"/>
      <w:bookmarkEnd w:id="23"/>
      <w:bookmarkStart w:id="24" w:name="_Toc518583176"/>
      <w:bookmarkEnd w:id="24"/>
      <w:bookmarkStart w:id="25" w:name="_Toc518583224"/>
      <w:bookmarkEnd w:id="25"/>
      <w:bookmarkStart w:id="26" w:name="_Toc518596625"/>
      <w:bookmarkEnd w:id="26"/>
      <w:bookmarkStart w:id="27" w:name="_Toc518583273"/>
      <w:bookmarkEnd w:id="27"/>
      <w:bookmarkStart w:id="28" w:name="_Toc518596676"/>
      <w:bookmarkEnd w:id="28"/>
      <w:bookmarkStart w:id="29" w:name="_Toc518595971"/>
      <w:bookmarkEnd w:id="29"/>
      <w:bookmarkStart w:id="30" w:name="_Toc518595921"/>
      <w:bookmarkEnd w:id="30"/>
      <w:bookmarkStart w:id="31" w:name="_Toc518596562"/>
      <w:bookmarkEnd w:id="31"/>
      <w:bookmarkStart w:id="32" w:name="_Toc518595931"/>
      <w:bookmarkEnd w:id="32"/>
      <w:bookmarkStart w:id="33" w:name="_Toc518583278"/>
      <w:bookmarkEnd w:id="33"/>
      <w:bookmarkStart w:id="34" w:name="_Toc518583312"/>
      <w:bookmarkEnd w:id="34"/>
      <w:bookmarkStart w:id="35" w:name="_Toc518596040"/>
      <w:bookmarkEnd w:id="35"/>
      <w:bookmarkStart w:id="36" w:name="_Toc518583275"/>
      <w:bookmarkEnd w:id="36"/>
      <w:bookmarkStart w:id="37" w:name="_Toc518595855"/>
      <w:bookmarkEnd w:id="37"/>
      <w:bookmarkStart w:id="38" w:name="_Toc518595947"/>
      <w:bookmarkEnd w:id="38"/>
      <w:bookmarkStart w:id="39" w:name="_Toc518596795"/>
      <w:bookmarkEnd w:id="39"/>
      <w:bookmarkStart w:id="40" w:name="_Toc518583259"/>
      <w:bookmarkEnd w:id="40"/>
      <w:bookmarkStart w:id="41" w:name="_Toc518595874"/>
      <w:bookmarkEnd w:id="41"/>
      <w:bookmarkStart w:id="42" w:name="_Toc518583271"/>
      <w:bookmarkEnd w:id="42"/>
      <w:bookmarkStart w:id="43" w:name="_Toc518596641"/>
      <w:bookmarkEnd w:id="43"/>
      <w:bookmarkStart w:id="44" w:name="_Toc518595958"/>
      <w:bookmarkEnd w:id="44"/>
      <w:bookmarkStart w:id="45" w:name="_Toc518595960"/>
      <w:bookmarkEnd w:id="45"/>
      <w:bookmarkStart w:id="46" w:name="_Toc518595943"/>
      <w:bookmarkEnd w:id="46"/>
      <w:bookmarkStart w:id="47" w:name="_Toc518596561"/>
      <w:bookmarkEnd w:id="47"/>
      <w:bookmarkStart w:id="48" w:name="_Toc518596653"/>
      <w:bookmarkEnd w:id="48"/>
      <w:bookmarkStart w:id="49" w:name="_Toc518595949"/>
      <w:bookmarkEnd w:id="49"/>
      <w:bookmarkStart w:id="50" w:name="_Toc518595956"/>
      <w:bookmarkEnd w:id="50"/>
      <w:bookmarkStart w:id="51" w:name="_Toc518595952"/>
      <w:bookmarkEnd w:id="51"/>
      <w:bookmarkStart w:id="52" w:name="_Toc518596649"/>
      <w:bookmarkEnd w:id="52"/>
      <w:bookmarkStart w:id="53" w:name="_Toc518596087"/>
      <w:bookmarkEnd w:id="53"/>
      <w:bookmarkStart w:id="54" w:name="_Toc518596672"/>
      <w:bookmarkEnd w:id="54"/>
      <w:bookmarkStart w:id="55" w:name="_Toc518596574"/>
      <w:bookmarkEnd w:id="55"/>
      <w:bookmarkStart w:id="56" w:name="_Toc518583313"/>
      <w:bookmarkEnd w:id="56"/>
      <w:bookmarkStart w:id="57" w:name="_Toc518583256"/>
      <w:bookmarkEnd w:id="57"/>
      <w:bookmarkStart w:id="58" w:name="_Toc518595856"/>
      <w:bookmarkEnd w:id="58"/>
      <w:bookmarkStart w:id="59" w:name="_Toc518596663"/>
      <w:bookmarkEnd w:id="59"/>
      <w:bookmarkStart w:id="60" w:name="_Toc518583279"/>
      <w:bookmarkEnd w:id="60"/>
      <w:bookmarkStart w:id="61" w:name="_Toc518595867"/>
      <w:bookmarkEnd w:id="61"/>
      <w:bookmarkStart w:id="62" w:name="_Toc518583251"/>
      <w:bookmarkEnd w:id="62"/>
      <w:bookmarkStart w:id="63" w:name="_Toc518583264"/>
      <w:bookmarkEnd w:id="63"/>
      <w:bookmarkStart w:id="64" w:name="_Toc518583265"/>
      <w:bookmarkEnd w:id="64"/>
      <w:bookmarkStart w:id="65" w:name="_Toc518595973"/>
      <w:bookmarkEnd w:id="65"/>
      <w:bookmarkStart w:id="66" w:name="_Toc518595932"/>
      <w:bookmarkEnd w:id="66"/>
      <w:bookmarkStart w:id="67" w:name="_Toc518595936"/>
      <w:bookmarkEnd w:id="67"/>
      <w:bookmarkStart w:id="68" w:name="_Toc518583276"/>
      <w:bookmarkEnd w:id="68"/>
      <w:bookmarkStart w:id="69" w:name="_Toc518595957"/>
      <w:bookmarkEnd w:id="69"/>
      <w:bookmarkStart w:id="70" w:name="_Toc518595976"/>
      <w:bookmarkEnd w:id="70"/>
      <w:bookmarkStart w:id="71" w:name="_Toc518583173"/>
      <w:bookmarkEnd w:id="71"/>
      <w:bookmarkStart w:id="72" w:name="_Toc518595946"/>
      <w:bookmarkEnd w:id="72"/>
      <w:bookmarkStart w:id="73" w:name="_Toc518583261"/>
      <w:bookmarkEnd w:id="73"/>
      <w:bookmarkStart w:id="74" w:name="_Toc518596571"/>
      <w:bookmarkEnd w:id="74"/>
      <w:bookmarkStart w:id="75" w:name="_Toc518595858"/>
      <w:bookmarkEnd w:id="75"/>
      <w:bookmarkStart w:id="76" w:name="_Toc518583391"/>
      <w:bookmarkEnd w:id="76"/>
      <w:bookmarkStart w:id="77" w:name="_Toc518596665"/>
      <w:bookmarkEnd w:id="77"/>
      <w:bookmarkStart w:id="78" w:name="_Toc518596655"/>
      <w:bookmarkEnd w:id="78"/>
      <w:bookmarkStart w:id="79" w:name="_Toc518583260"/>
      <w:bookmarkEnd w:id="79"/>
      <w:bookmarkStart w:id="80" w:name="_Toc518596683"/>
      <w:bookmarkEnd w:id="80"/>
      <w:bookmarkStart w:id="81" w:name="_Toc518596570"/>
      <w:bookmarkEnd w:id="81"/>
      <w:bookmarkStart w:id="82" w:name="_Toc518596681"/>
      <w:bookmarkEnd w:id="82"/>
      <w:bookmarkStart w:id="83" w:name="_Toc518596008"/>
      <w:bookmarkEnd w:id="83"/>
      <w:bookmarkStart w:id="84" w:name="_Toc518583263"/>
      <w:bookmarkEnd w:id="84"/>
      <w:bookmarkStart w:id="85" w:name="_Toc518596572"/>
      <w:bookmarkEnd w:id="85"/>
      <w:bookmarkStart w:id="86" w:name="_Toc518595913"/>
      <w:bookmarkEnd w:id="86"/>
      <w:bookmarkStart w:id="87" w:name="_Toc518595961"/>
      <w:bookmarkEnd w:id="87"/>
      <w:bookmarkStart w:id="88" w:name="_Toc518596685"/>
      <w:bookmarkEnd w:id="88"/>
      <w:bookmarkStart w:id="89" w:name="_Toc518583242"/>
      <w:bookmarkEnd w:id="89"/>
      <w:bookmarkStart w:id="90" w:name="_Toc518583255"/>
      <w:bookmarkEnd w:id="90"/>
      <w:bookmarkStart w:id="91" w:name="_Toc518596668"/>
      <w:bookmarkEnd w:id="91"/>
      <w:bookmarkStart w:id="92" w:name="_Toc518595951"/>
      <w:bookmarkEnd w:id="92"/>
      <w:bookmarkStart w:id="93" w:name="_Toc518595870"/>
      <w:bookmarkEnd w:id="93"/>
      <w:bookmarkStart w:id="94" w:name="_Toc518596581"/>
      <w:bookmarkEnd w:id="94"/>
      <w:bookmarkStart w:id="95" w:name="_Toc518596674"/>
      <w:bookmarkEnd w:id="95"/>
      <w:bookmarkStart w:id="96" w:name="_Toc518583157"/>
      <w:bookmarkEnd w:id="96"/>
      <w:bookmarkStart w:id="97" w:name="_Toc518596579"/>
      <w:bookmarkEnd w:id="97"/>
      <w:bookmarkStart w:id="98" w:name="_Toc518596645"/>
      <w:bookmarkEnd w:id="98"/>
      <w:bookmarkStart w:id="99" w:name="_Toc518583252"/>
      <w:bookmarkEnd w:id="99"/>
      <w:bookmarkStart w:id="100" w:name="_Toc518595945"/>
      <w:bookmarkEnd w:id="100"/>
      <w:bookmarkStart w:id="101" w:name="_Toc518595959"/>
      <w:bookmarkEnd w:id="101"/>
      <w:bookmarkStart w:id="102" w:name="_Toc518583216"/>
      <w:bookmarkEnd w:id="102"/>
      <w:bookmarkStart w:id="103" w:name="_Toc518583160"/>
      <w:bookmarkEnd w:id="103"/>
      <w:bookmarkStart w:id="104" w:name="_Toc518583177"/>
      <w:bookmarkEnd w:id="104"/>
      <w:bookmarkStart w:id="105" w:name="_Toc518596583"/>
      <w:bookmarkEnd w:id="105"/>
      <w:bookmarkStart w:id="106" w:name="_Toc518595954"/>
      <w:bookmarkEnd w:id="106"/>
      <w:bookmarkStart w:id="107" w:name="_Toc518596667"/>
      <w:bookmarkEnd w:id="107"/>
      <w:bookmarkStart w:id="108" w:name="_Toc518595966"/>
      <w:bookmarkEnd w:id="108"/>
      <w:bookmarkStart w:id="109" w:name="_Toc518595868"/>
      <w:bookmarkEnd w:id="109"/>
      <w:bookmarkStart w:id="110" w:name="_Toc518595863"/>
      <w:bookmarkEnd w:id="110"/>
      <w:bookmarkStart w:id="111" w:name="_Toc518583159"/>
      <w:bookmarkEnd w:id="111"/>
      <w:bookmarkStart w:id="112" w:name="_Toc518595975"/>
      <w:bookmarkEnd w:id="112"/>
      <w:bookmarkStart w:id="113" w:name="_Toc518596568"/>
      <w:bookmarkEnd w:id="113"/>
      <w:bookmarkStart w:id="114" w:name="_Toc518595939"/>
      <w:bookmarkEnd w:id="114"/>
      <w:bookmarkStart w:id="115" w:name="_Toc518596677"/>
      <w:bookmarkEnd w:id="115"/>
      <w:bookmarkStart w:id="116" w:name="_Toc518595853"/>
      <w:bookmarkEnd w:id="116"/>
      <w:bookmarkStart w:id="117" w:name="_Toc518583253"/>
      <w:bookmarkEnd w:id="117"/>
      <w:bookmarkStart w:id="118" w:name="_Toc518583162"/>
      <w:bookmarkEnd w:id="118"/>
      <w:bookmarkStart w:id="119" w:name="_Toc518583270"/>
      <w:bookmarkEnd w:id="119"/>
      <w:bookmarkStart w:id="120" w:name="_Toc518583210"/>
      <w:bookmarkEnd w:id="120"/>
      <w:bookmarkStart w:id="121" w:name="_Toc518596660"/>
      <w:bookmarkEnd w:id="121"/>
      <w:bookmarkStart w:id="122" w:name="_Toc518596673"/>
      <w:bookmarkEnd w:id="122"/>
      <w:bookmarkStart w:id="123" w:name="_Toc518595955"/>
      <w:bookmarkEnd w:id="123"/>
      <w:bookmarkStart w:id="124" w:name="_Toc518596651"/>
      <w:bookmarkEnd w:id="124"/>
      <w:bookmarkStart w:id="125" w:name="_Toc518583266"/>
      <w:bookmarkEnd w:id="125"/>
      <w:bookmarkStart w:id="126" w:name="_Toc518596684"/>
      <w:bookmarkEnd w:id="126"/>
      <w:bookmarkStart w:id="127" w:name="_Toc518595941"/>
      <w:bookmarkEnd w:id="127"/>
      <w:bookmarkStart w:id="128" w:name="_Toc518583165"/>
      <w:bookmarkEnd w:id="128"/>
      <w:bookmarkStart w:id="129" w:name="_Toc518583181"/>
      <w:bookmarkEnd w:id="129"/>
      <w:bookmarkStart w:id="130" w:name="_Toc518595967"/>
      <w:bookmarkEnd w:id="130"/>
      <w:bookmarkStart w:id="131" w:name="_Toc518583254"/>
      <w:bookmarkEnd w:id="131"/>
      <w:bookmarkStart w:id="132" w:name="_Toc518596575"/>
      <w:bookmarkEnd w:id="132"/>
      <w:bookmarkStart w:id="133" w:name="_Toc518595862"/>
      <w:bookmarkEnd w:id="133"/>
      <w:bookmarkStart w:id="134" w:name="_Toc518583250"/>
      <w:bookmarkEnd w:id="134"/>
      <w:bookmarkStart w:id="135" w:name="_Toc518596564"/>
      <w:bookmarkEnd w:id="135"/>
      <w:bookmarkStart w:id="136" w:name="_Toc518595866"/>
      <w:bookmarkEnd w:id="136"/>
      <w:bookmarkStart w:id="137" w:name="_Toc518595854"/>
      <w:bookmarkEnd w:id="137"/>
      <w:bookmarkStart w:id="138" w:name="_Toc518583258"/>
      <w:bookmarkEnd w:id="138"/>
      <w:bookmarkStart w:id="139" w:name="_Toc518595970"/>
      <w:bookmarkEnd w:id="139"/>
      <w:bookmarkStart w:id="140" w:name="_Toc518583178"/>
      <w:bookmarkEnd w:id="140"/>
      <w:bookmarkStart w:id="141" w:name="_Toc518583221"/>
      <w:bookmarkEnd w:id="141"/>
      <w:bookmarkStart w:id="142" w:name="_Toc518595974"/>
      <w:bookmarkEnd w:id="142"/>
      <w:bookmarkStart w:id="143" w:name="_Toc518596626"/>
      <w:bookmarkEnd w:id="143"/>
      <w:bookmarkStart w:id="144" w:name="_Toc518596584"/>
      <w:bookmarkEnd w:id="144"/>
      <w:bookmarkStart w:id="145" w:name="_Toc518596658"/>
      <w:bookmarkEnd w:id="145"/>
      <w:bookmarkStart w:id="146" w:name="_Toc518583170"/>
      <w:bookmarkEnd w:id="146"/>
      <w:bookmarkStart w:id="147" w:name="_Toc518595873"/>
      <w:bookmarkEnd w:id="147"/>
      <w:bookmarkStart w:id="148" w:name="_Toc518596659"/>
      <w:bookmarkEnd w:id="148"/>
      <w:bookmarkStart w:id="149" w:name="_Toc518595911"/>
      <w:bookmarkEnd w:id="149"/>
      <w:bookmarkStart w:id="150" w:name="_Toc518595864"/>
      <w:bookmarkEnd w:id="150"/>
      <w:bookmarkStart w:id="151" w:name="_Toc518595917"/>
      <w:bookmarkEnd w:id="151"/>
      <w:bookmarkStart w:id="152" w:name="_Toc518583172"/>
      <w:bookmarkEnd w:id="152"/>
      <w:bookmarkStart w:id="153" w:name="_Toc518596614"/>
      <w:bookmarkEnd w:id="153"/>
      <w:bookmarkStart w:id="154" w:name="_Toc518595877"/>
      <w:bookmarkEnd w:id="154"/>
      <w:bookmarkStart w:id="155" w:name="_Toc518596642"/>
      <w:bookmarkEnd w:id="155"/>
      <w:bookmarkStart w:id="156" w:name="_Toc518583168"/>
      <w:bookmarkEnd w:id="156"/>
      <w:bookmarkStart w:id="157" w:name="_Toc518595929"/>
      <w:bookmarkEnd w:id="157"/>
      <w:bookmarkStart w:id="158" w:name="_Toc518595869"/>
      <w:bookmarkEnd w:id="158"/>
      <w:bookmarkStart w:id="159" w:name="_Toc518583234"/>
      <w:bookmarkEnd w:id="159"/>
      <w:bookmarkStart w:id="160" w:name="_Toc518583235"/>
      <w:bookmarkEnd w:id="160"/>
      <w:bookmarkStart w:id="161" w:name="_Toc518596577"/>
      <w:bookmarkEnd w:id="161"/>
      <w:bookmarkStart w:id="162" w:name="_Toc518596573"/>
      <w:bookmarkEnd w:id="162"/>
      <w:bookmarkStart w:id="163" w:name="_Toc518596566"/>
      <w:bookmarkEnd w:id="163"/>
      <w:bookmarkStart w:id="164" w:name="_Toc518596615"/>
      <w:bookmarkEnd w:id="164"/>
      <w:bookmarkStart w:id="165" w:name="_Toc518595857"/>
      <w:bookmarkEnd w:id="165"/>
      <w:bookmarkStart w:id="166" w:name="_Toc518596009"/>
      <w:bookmarkEnd w:id="166"/>
      <w:bookmarkStart w:id="167" w:name="_Toc518596627"/>
      <w:bookmarkEnd w:id="167"/>
      <w:bookmarkStart w:id="168" w:name="_Toc518595940"/>
      <w:bookmarkEnd w:id="168"/>
      <w:bookmarkStart w:id="169" w:name="_Toc518583209"/>
      <w:bookmarkEnd w:id="169"/>
      <w:bookmarkStart w:id="170" w:name="_Toc518596565"/>
      <w:bookmarkEnd w:id="170"/>
      <w:bookmarkStart w:id="171" w:name="_Toc518596628"/>
      <w:bookmarkEnd w:id="171"/>
      <w:bookmarkStart w:id="172" w:name="_Toc518595865"/>
      <w:bookmarkEnd w:id="172"/>
      <w:bookmarkStart w:id="173" w:name="_Toc518583243"/>
      <w:bookmarkEnd w:id="173"/>
      <w:bookmarkStart w:id="174" w:name="_Toc518583247"/>
      <w:bookmarkEnd w:id="174"/>
      <w:bookmarkStart w:id="175" w:name="_Toc518583174"/>
      <w:bookmarkEnd w:id="175"/>
      <w:bookmarkStart w:id="176" w:name="_Toc518583229"/>
      <w:bookmarkEnd w:id="176"/>
      <w:bookmarkStart w:id="177" w:name="_Toc518595907"/>
      <w:bookmarkEnd w:id="177"/>
      <w:bookmarkStart w:id="178" w:name="_Toc518583207"/>
      <w:bookmarkEnd w:id="178"/>
      <w:bookmarkStart w:id="179" w:name="_Toc518595906"/>
      <w:bookmarkEnd w:id="179"/>
      <w:bookmarkStart w:id="180" w:name="_Toc518596648"/>
      <w:bookmarkEnd w:id="180"/>
      <w:bookmarkStart w:id="181" w:name="_Toc518595860"/>
      <w:bookmarkEnd w:id="181"/>
      <w:bookmarkStart w:id="182" w:name="_Toc518596631"/>
      <w:bookmarkEnd w:id="182"/>
      <w:bookmarkStart w:id="183" w:name="_Toc518596717"/>
      <w:bookmarkEnd w:id="183"/>
      <w:bookmarkStart w:id="184" w:name="_Toc518595876"/>
      <w:bookmarkEnd w:id="184"/>
      <w:bookmarkStart w:id="185" w:name="_Toc518596630"/>
      <w:bookmarkEnd w:id="185"/>
      <w:bookmarkStart w:id="186" w:name="_Toc518596666"/>
      <w:bookmarkEnd w:id="186"/>
      <w:bookmarkStart w:id="187" w:name="_Toc518583222"/>
      <w:bookmarkEnd w:id="187"/>
      <w:bookmarkStart w:id="188" w:name="_Toc518596624"/>
      <w:bookmarkEnd w:id="188"/>
      <w:bookmarkStart w:id="189" w:name="_Toc518596616"/>
      <w:bookmarkEnd w:id="189"/>
      <w:bookmarkStart w:id="190" w:name="_Toc518583164"/>
      <w:bookmarkEnd w:id="190"/>
      <w:bookmarkStart w:id="191" w:name="_Toc518583208"/>
      <w:bookmarkEnd w:id="191"/>
      <w:bookmarkStart w:id="192" w:name="_Toc518583212"/>
      <w:bookmarkEnd w:id="192"/>
      <w:bookmarkStart w:id="193" w:name="_Toc518595919"/>
      <w:bookmarkEnd w:id="193"/>
      <w:bookmarkStart w:id="194" w:name="_Toc518583179"/>
      <w:bookmarkEnd w:id="194"/>
      <w:bookmarkStart w:id="195" w:name="_Toc518596650"/>
      <w:bookmarkEnd w:id="195"/>
      <w:bookmarkStart w:id="196" w:name="_Toc518595923"/>
      <w:bookmarkEnd w:id="196"/>
      <w:bookmarkStart w:id="197" w:name="_Toc518596620"/>
      <w:bookmarkEnd w:id="197"/>
      <w:bookmarkStart w:id="198" w:name="_Toc518583215"/>
      <w:bookmarkEnd w:id="198"/>
      <w:bookmarkStart w:id="199" w:name="_Toc518596578"/>
      <w:bookmarkEnd w:id="199"/>
      <w:bookmarkStart w:id="200" w:name="_Toc518583213"/>
      <w:bookmarkEnd w:id="200"/>
      <w:bookmarkStart w:id="201" w:name="_Toc518583211"/>
      <w:bookmarkEnd w:id="201"/>
      <w:bookmarkStart w:id="202" w:name="_Toc518595861"/>
      <w:bookmarkEnd w:id="202"/>
      <w:bookmarkStart w:id="203" w:name="_Toc518596580"/>
      <w:bookmarkEnd w:id="203"/>
      <w:bookmarkStart w:id="204" w:name="_Toc518596636"/>
      <w:bookmarkEnd w:id="204"/>
      <w:bookmarkStart w:id="205" w:name="_Toc518596611"/>
      <w:bookmarkEnd w:id="205"/>
      <w:bookmarkStart w:id="206" w:name="_Toc518596617"/>
      <w:bookmarkEnd w:id="206"/>
      <w:bookmarkStart w:id="207" w:name="_Toc518595972"/>
      <w:bookmarkEnd w:id="207"/>
      <w:bookmarkStart w:id="208" w:name="_Toc518596635"/>
      <w:bookmarkEnd w:id="208"/>
      <w:bookmarkStart w:id="209" w:name="_Toc518583232"/>
      <w:bookmarkEnd w:id="209"/>
      <w:bookmarkStart w:id="210" w:name="_Toc518583223"/>
      <w:bookmarkEnd w:id="210"/>
      <w:bookmarkStart w:id="211" w:name="_Toc518595909"/>
      <w:bookmarkEnd w:id="211"/>
      <w:bookmarkStart w:id="212" w:name="_Toc518596621"/>
      <w:bookmarkEnd w:id="212"/>
      <w:bookmarkStart w:id="213" w:name="_Toc518595905"/>
      <w:bookmarkEnd w:id="213"/>
      <w:bookmarkStart w:id="214" w:name="_Toc518583175"/>
      <w:bookmarkEnd w:id="214"/>
      <w:bookmarkStart w:id="215" w:name="_Toc518595908"/>
      <w:bookmarkEnd w:id="215"/>
      <w:bookmarkStart w:id="216" w:name="_Toc518595871"/>
      <w:bookmarkEnd w:id="216"/>
      <w:bookmarkStart w:id="217" w:name="_Toc518595928"/>
      <w:bookmarkEnd w:id="217"/>
      <w:bookmarkStart w:id="218" w:name="_Toc518596622"/>
      <w:bookmarkEnd w:id="218"/>
      <w:bookmarkStart w:id="219" w:name="_Toc518596662"/>
      <w:bookmarkEnd w:id="219"/>
      <w:bookmarkStart w:id="220" w:name="_Toc518583214"/>
      <w:bookmarkEnd w:id="220"/>
      <w:bookmarkStart w:id="221" w:name="_Toc518596576"/>
      <w:bookmarkEnd w:id="221"/>
      <w:bookmarkStart w:id="222" w:name="_Toc518583161"/>
      <w:bookmarkEnd w:id="222"/>
      <w:bookmarkStart w:id="223" w:name="_Toc518596618"/>
      <w:bookmarkEnd w:id="223"/>
      <w:bookmarkStart w:id="224" w:name="_Toc518595904"/>
      <w:bookmarkEnd w:id="224"/>
      <w:bookmarkStart w:id="225" w:name="_Toc518583249"/>
      <w:bookmarkEnd w:id="225"/>
      <w:bookmarkStart w:id="226" w:name="_Toc518596623"/>
      <w:bookmarkEnd w:id="226"/>
      <w:bookmarkStart w:id="227" w:name="_Toc518595924"/>
      <w:bookmarkEnd w:id="227"/>
      <w:bookmarkStart w:id="228" w:name="_Toc518595925"/>
      <w:bookmarkEnd w:id="228"/>
      <w:bookmarkStart w:id="229" w:name="_Toc518583180"/>
      <w:bookmarkEnd w:id="229"/>
      <w:bookmarkStart w:id="230" w:name="_Toc518583166"/>
      <w:bookmarkEnd w:id="230"/>
      <w:bookmarkStart w:id="231" w:name="_Toc518596629"/>
      <w:bookmarkEnd w:id="231"/>
      <w:bookmarkStart w:id="232" w:name="_Toc518596632"/>
      <w:bookmarkEnd w:id="232"/>
      <w:bookmarkStart w:id="233" w:name="_Toc518595944"/>
      <w:bookmarkEnd w:id="233"/>
      <w:bookmarkStart w:id="234" w:name="_Toc518595918"/>
      <w:bookmarkEnd w:id="234"/>
      <w:bookmarkStart w:id="235" w:name="_Toc518595912"/>
      <w:bookmarkEnd w:id="235"/>
      <w:bookmarkStart w:id="236" w:name="_Toc518583246"/>
      <w:bookmarkEnd w:id="236"/>
      <w:bookmarkStart w:id="237" w:name="_Toc518595933"/>
      <w:bookmarkEnd w:id="237"/>
      <w:bookmarkStart w:id="238" w:name="_Toc518595942"/>
      <w:bookmarkEnd w:id="238"/>
      <w:bookmarkStart w:id="239" w:name="_Toc518596633"/>
      <w:bookmarkEnd w:id="239"/>
      <w:bookmarkStart w:id="240" w:name="_Toc518595875"/>
      <w:bookmarkEnd w:id="240"/>
      <w:bookmarkStart w:id="241" w:name="_Toc518583219"/>
      <w:bookmarkEnd w:id="241"/>
      <w:bookmarkStart w:id="242" w:name="_Toc518595903"/>
      <w:bookmarkEnd w:id="242"/>
      <w:bookmarkStart w:id="243" w:name="_Toc518595922"/>
      <w:bookmarkEnd w:id="243"/>
      <w:bookmarkStart w:id="244" w:name="_Toc518596654"/>
      <w:bookmarkEnd w:id="244"/>
      <w:bookmarkStart w:id="245" w:name="_Toc518595926"/>
      <w:bookmarkEnd w:id="245"/>
      <w:bookmarkStart w:id="246" w:name="_Toc518596613"/>
      <w:bookmarkEnd w:id="246"/>
      <w:bookmarkStart w:id="247" w:name="_Toc518583244"/>
      <w:bookmarkEnd w:id="247"/>
      <w:bookmarkStart w:id="248" w:name="_Toc518583227"/>
      <w:bookmarkEnd w:id="248"/>
      <w:bookmarkStart w:id="249" w:name="_Toc518583217"/>
      <w:bookmarkEnd w:id="249"/>
      <w:bookmarkStart w:id="250" w:name="_Toc518596675"/>
      <w:bookmarkEnd w:id="250"/>
      <w:bookmarkStart w:id="251" w:name="_Toc518595872"/>
      <w:bookmarkEnd w:id="251"/>
      <w:bookmarkStart w:id="252" w:name="_Toc518583231"/>
      <w:bookmarkEnd w:id="252"/>
      <w:bookmarkStart w:id="253" w:name="_Toc518583239"/>
      <w:bookmarkEnd w:id="253"/>
      <w:bookmarkStart w:id="254" w:name="_Toc518595927"/>
      <w:bookmarkEnd w:id="254"/>
      <w:bookmarkStart w:id="255" w:name="_Toc518596569"/>
      <w:bookmarkEnd w:id="255"/>
      <w:bookmarkStart w:id="256" w:name="_Toc518595920"/>
      <w:bookmarkEnd w:id="256"/>
      <w:bookmarkStart w:id="257" w:name="_Toc518595910"/>
      <w:bookmarkEnd w:id="257"/>
      <w:bookmarkStart w:id="258" w:name="_Toc518596582"/>
      <w:bookmarkEnd w:id="258"/>
      <w:bookmarkStart w:id="259" w:name="_Toc518596612"/>
      <w:bookmarkEnd w:id="259"/>
      <w:bookmarkStart w:id="260" w:name="_Toc518595930"/>
      <w:bookmarkEnd w:id="260"/>
      <w:bookmarkStart w:id="261" w:name="_Toc518595963"/>
      <w:bookmarkEnd w:id="261"/>
      <w:bookmarkStart w:id="262" w:name="_Toc518583269"/>
      <w:bookmarkEnd w:id="262"/>
      <w:bookmarkStart w:id="263" w:name="_Toc518596585"/>
      <w:bookmarkEnd w:id="263"/>
      <w:bookmarkStart w:id="264" w:name="_Toc518583248"/>
      <w:bookmarkEnd w:id="264"/>
      <w:bookmarkStart w:id="265" w:name="_Toc518583245"/>
      <w:bookmarkEnd w:id="265"/>
      <w:bookmarkStart w:id="266" w:name="_Toc518583226"/>
      <w:bookmarkEnd w:id="266"/>
      <w:bookmarkStart w:id="267" w:name="_Toc518596661"/>
      <w:bookmarkEnd w:id="267"/>
      <w:bookmarkStart w:id="268" w:name="_Toc518595915"/>
      <w:bookmarkEnd w:id="268"/>
      <w:bookmarkStart w:id="269" w:name="_Toc518583268"/>
      <w:bookmarkEnd w:id="269"/>
      <w:bookmarkStart w:id="270" w:name="_Toc518583236"/>
      <w:bookmarkEnd w:id="270"/>
      <w:bookmarkStart w:id="271" w:name="_Toc518596657"/>
      <w:bookmarkEnd w:id="271"/>
      <w:bookmarkStart w:id="272" w:name="_Toc518583218"/>
      <w:bookmarkEnd w:id="272"/>
      <w:bookmarkStart w:id="273" w:name="_Toc518583233"/>
      <w:bookmarkEnd w:id="273"/>
      <w:bookmarkStart w:id="274" w:name="_Toc518595950"/>
      <w:bookmarkEnd w:id="274"/>
      <w:bookmarkStart w:id="275" w:name="_Toc518583240"/>
      <w:bookmarkEnd w:id="275"/>
      <w:bookmarkStart w:id="276" w:name="_Toc518596638"/>
      <w:bookmarkEnd w:id="276"/>
      <w:bookmarkStart w:id="277" w:name="_Toc518583267"/>
      <w:bookmarkEnd w:id="277"/>
      <w:bookmarkStart w:id="278" w:name="_Toc518595953"/>
      <w:bookmarkEnd w:id="278"/>
      <w:bookmarkStart w:id="279" w:name="_Toc518596640"/>
      <w:bookmarkEnd w:id="279"/>
      <w:bookmarkStart w:id="280" w:name="_Toc518583238"/>
      <w:bookmarkEnd w:id="280"/>
      <w:bookmarkStart w:id="281" w:name="_Toc518596643"/>
      <w:bookmarkEnd w:id="281"/>
      <w:bookmarkStart w:id="282" w:name="_Toc518595859"/>
      <w:bookmarkEnd w:id="282"/>
      <w:bookmarkStart w:id="283" w:name="_Toc518595916"/>
      <w:bookmarkEnd w:id="283"/>
      <w:bookmarkStart w:id="284" w:name="_Toc518583228"/>
      <w:bookmarkEnd w:id="284"/>
      <w:bookmarkStart w:id="285" w:name="_Toc518583241"/>
      <w:bookmarkEnd w:id="285"/>
      <w:bookmarkStart w:id="286" w:name="_Toc518596619"/>
      <w:bookmarkEnd w:id="286"/>
      <w:bookmarkStart w:id="287" w:name="_Toc518595977"/>
      <w:bookmarkEnd w:id="287"/>
      <w:bookmarkStart w:id="288" w:name="_Toc518595937"/>
      <w:bookmarkEnd w:id="288"/>
      <w:bookmarkStart w:id="289" w:name="_Toc518596637"/>
      <w:bookmarkEnd w:id="289"/>
      <w:bookmarkStart w:id="290" w:name="_Toc518595934"/>
      <w:bookmarkEnd w:id="290"/>
      <w:bookmarkStart w:id="291" w:name="_Toc518583277"/>
      <w:bookmarkEnd w:id="291"/>
      <w:bookmarkStart w:id="292" w:name="_Toc518583171"/>
      <w:bookmarkEnd w:id="292"/>
      <w:bookmarkStart w:id="293" w:name="_Toc518596656"/>
      <w:bookmarkEnd w:id="293"/>
      <w:bookmarkStart w:id="294" w:name="_Toc518583220"/>
      <w:bookmarkEnd w:id="294"/>
      <w:bookmarkStart w:id="295" w:name="_Toc518595969"/>
      <w:bookmarkEnd w:id="295"/>
      <w:bookmarkStart w:id="296" w:name="_Toc518595968"/>
      <w:bookmarkEnd w:id="296"/>
      <w:bookmarkStart w:id="297" w:name="_Toc518596652"/>
      <w:bookmarkEnd w:id="297"/>
      <w:bookmarkStart w:id="298" w:name="_Toc518595965"/>
      <w:bookmarkEnd w:id="298"/>
      <w:bookmarkStart w:id="299" w:name="_Toc518596644"/>
      <w:bookmarkEnd w:id="299"/>
      <w:bookmarkStart w:id="300" w:name="_Toc518595948"/>
      <w:bookmarkEnd w:id="300"/>
      <w:bookmarkStart w:id="301" w:name="_Toc518596646"/>
      <w:bookmarkEnd w:id="301"/>
      <w:bookmarkStart w:id="302" w:name="_Toc518596639"/>
      <w:bookmarkEnd w:id="302"/>
      <w:bookmarkStart w:id="303" w:name="_Toc518595962"/>
      <w:bookmarkEnd w:id="303"/>
      <w:bookmarkStart w:id="304" w:name="_Toc518596664"/>
      <w:bookmarkEnd w:id="304"/>
      <w:bookmarkStart w:id="305" w:name="_Toc518583237"/>
      <w:bookmarkEnd w:id="305"/>
      <w:bookmarkStart w:id="306" w:name="_Toc518596670"/>
      <w:bookmarkEnd w:id="306"/>
      <w:bookmarkStart w:id="307" w:name="_Toc518596634"/>
      <w:bookmarkEnd w:id="307"/>
      <w:bookmarkStart w:id="308" w:name="_Toc518595938"/>
      <w:bookmarkEnd w:id="308"/>
      <w:bookmarkStart w:id="309" w:name="_Toc518583225"/>
      <w:bookmarkEnd w:id="309"/>
      <w:bookmarkStart w:id="310" w:name="_Toc518596682"/>
      <w:bookmarkEnd w:id="310"/>
      <w:bookmarkStart w:id="311" w:name="_Toc518596679"/>
      <w:bookmarkEnd w:id="311"/>
      <w:bookmarkStart w:id="312" w:name="_Toc7752"/>
      <w:bookmarkStart w:id="313" w:name="_Toc471464787"/>
      <w:bookmarkStart w:id="314" w:name="_Toc10766"/>
      <w:bookmarkStart w:id="315" w:name="_Toc96689047"/>
      <w:bookmarkStart w:id="316" w:name="_Toc98406150"/>
      <w:r>
        <w:rPr>
          <w:rFonts w:hint="eastAsia"/>
          <w:lang w:val="en-US" w:eastAsia="zh-CN"/>
        </w:rPr>
        <w:t>一、</w:t>
      </w:r>
      <w:r>
        <w:rPr>
          <w:rFonts w:hint="eastAsia"/>
        </w:rPr>
        <w:t>项目</w:t>
      </w:r>
      <w:bookmarkEnd w:id="312"/>
      <w:bookmarkEnd w:id="313"/>
      <w:r>
        <w:rPr>
          <w:rFonts w:hint="eastAsia"/>
        </w:rPr>
        <w:t>概述</w:t>
      </w:r>
      <w:bookmarkEnd w:id="314"/>
      <w:bookmarkEnd w:id="315"/>
      <w:bookmarkEnd w:id="316"/>
    </w:p>
    <w:p>
      <w:pPr>
        <w:pStyle w:val="3"/>
        <w:numPr>
          <w:ilvl w:val="-1"/>
          <w:numId w:val="0"/>
        </w:numPr>
        <w:spacing w:before="120" w:after="120" w:line="416" w:lineRule="auto"/>
      </w:pPr>
      <w:bookmarkStart w:id="317" w:name="_Toc471464789"/>
      <w:bookmarkStart w:id="318" w:name="_Toc96689048"/>
      <w:bookmarkStart w:id="319" w:name="_Toc32024"/>
      <w:bookmarkStart w:id="320" w:name="_Toc3901"/>
      <w:bookmarkStart w:id="321" w:name="_Toc98406151"/>
      <w:r>
        <w:rPr>
          <w:rFonts w:hint="eastAsia"/>
          <w:lang w:eastAsia="zh-CN"/>
        </w:rPr>
        <w:t>（</w:t>
      </w:r>
      <w:r>
        <w:rPr>
          <w:rFonts w:hint="eastAsia"/>
          <w:lang w:val="en-US" w:eastAsia="zh-CN"/>
        </w:rPr>
        <w:t>一</w:t>
      </w:r>
      <w:r>
        <w:rPr>
          <w:rFonts w:hint="eastAsia"/>
          <w:lang w:eastAsia="zh-CN"/>
        </w:rPr>
        <w:t>）</w:t>
      </w:r>
      <w:r>
        <w:rPr>
          <w:rFonts w:hint="eastAsia"/>
        </w:rPr>
        <w:t>项目名称</w:t>
      </w:r>
      <w:bookmarkEnd w:id="317"/>
      <w:bookmarkEnd w:id="318"/>
      <w:bookmarkEnd w:id="319"/>
      <w:bookmarkEnd w:id="320"/>
      <w:bookmarkEnd w:id="321"/>
    </w:p>
    <w:p>
      <w:pPr>
        <w:pStyle w:val="12"/>
        <w:ind w:firstLine="600" w:firstLineChars="200"/>
        <w:rPr>
          <w:rFonts w:hint="eastAsia" w:ascii="仿宋" w:hAnsi="仿宋" w:eastAsia="仿宋" w:cs="仿宋"/>
          <w:sz w:val="30"/>
          <w:szCs w:val="30"/>
          <w:lang w:val="en-US" w:eastAsia="zh-CN"/>
        </w:rPr>
      </w:pPr>
      <w:r>
        <w:rPr>
          <w:rFonts w:hint="eastAsia" w:ascii="仿宋" w:hAnsi="仿宋" w:eastAsia="仿宋" w:cs="仿宋"/>
          <w:kern w:val="0"/>
          <w:sz w:val="30"/>
          <w:szCs w:val="30"/>
          <w:lang w:bidi="ar"/>
        </w:rPr>
        <w:t>国家生态环境监测网重大增支</w:t>
      </w:r>
      <w:r>
        <w:rPr>
          <w:rFonts w:hint="eastAsia" w:ascii="仿宋" w:hAnsi="仿宋" w:eastAsia="仿宋" w:cs="仿宋"/>
          <w:kern w:val="0"/>
          <w:sz w:val="30"/>
          <w:szCs w:val="30"/>
          <w:lang w:val="en-US" w:eastAsia="zh-CN" w:bidi="ar"/>
        </w:rPr>
        <w:t>项目</w:t>
      </w:r>
      <w:r>
        <w:rPr>
          <w:rFonts w:hint="eastAsia" w:ascii="仿宋" w:hAnsi="仿宋" w:eastAsia="仿宋" w:cs="仿宋"/>
          <w:kern w:val="0"/>
          <w:sz w:val="30"/>
          <w:szCs w:val="30"/>
          <w:lang w:bidi="ar"/>
        </w:rPr>
        <w:t>绩效评价研究</w:t>
      </w:r>
      <w:r>
        <w:rPr>
          <w:rFonts w:hint="eastAsia" w:ascii="仿宋" w:hAnsi="仿宋" w:eastAsia="仿宋" w:cs="仿宋"/>
          <w:sz w:val="30"/>
          <w:szCs w:val="30"/>
          <w:lang w:eastAsia="zh-CN"/>
        </w:rPr>
        <w:t>。</w:t>
      </w:r>
    </w:p>
    <w:p>
      <w:pPr>
        <w:pStyle w:val="3"/>
        <w:numPr>
          <w:ilvl w:val="-1"/>
          <w:numId w:val="0"/>
        </w:numPr>
        <w:spacing w:before="120" w:after="120" w:line="416" w:lineRule="auto"/>
      </w:pPr>
      <w:bookmarkStart w:id="322" w:name="_Toc471464791"/>
      <w:bookmarkStart w:id="323" w:name="_Toc6434"/>
      <w:bookmarkStart w:id="324" w:name="_Toc186697005"/>
      <w:bookmarkStart w:id="325" w:name="_Toc164478669"/>
      <w:bookmarkStart w:id="326" w:name="_Toc170717005"/>
      <w:bookmarkStart w:id="327" w:name="_Toc167269622"/>
      <w:bookmarkStart w:id="328" w:name="_Toc181415964"/>
      <w:bookmarkStart w:id="329" w:name="_Toc98406152"/>
      <w:bookmarkStart w:id="330" w:name="_Toc20765"/>
      <w:bookmarkStart w:id="331" w:name="_Toc96689049"/>
      <w:r>
        <w:rPr>
          <w:rFonts w:hint="eastAsia"/>
          <w:lang w:eastAsia="zh-CN"/>
        </w:rPr>
        <w:t>（</w:t>
      </w:r>
      <w:r>
        <w:rPr>
          <w:rFonts w:hint="eastAsia"/>
          <w:lang w:val="en-US" w:eastAsia="zh-CN"/>
        </w:rPr>
        <w:t>二</w:t>
      </w:r>
      <w:r>
        <w:rPr>
          <w:rFonts w:hint="eastAsia"/>
          <w:lang w:eastAsia="zh-CN"/>
        </w:rPr>
        <w:t>）</w:t>
      </w:r>
      <w:r>
        <w:rPr>
          <w:rFonts w:hint="eastAsia"/>
        </w:rPr>
        <w:t>经费</w:t>
      </w:r>
      <w:bookmarkEnd w:id="322"/>
      <w:bookmarkEnd w:id="323"/>
      <w:bookmarkEnd w:id="324"/>
      <w:bookmarkEnd w:id="325"/>
      <w:bookmarkEnd w:id="326"/>
      <w:bookmarkEnd w:id="327"/>
      <w:bookmarkEnd w:id="328"/>
      <w:r>
        <w:rPr>
          <w:rFonts w:hint="eastAsia"/>
        </w:rPr>
        <w:t>预算</w:t>
      </w:r>
      <w:bookmarkEnd w:id="329"/>
      <w:bookmarkEnd w:id="330"/>
      <w:bookmarkEnd w:id="331"/>
    </w:p>
    <w:p>
      <w:pPr>
        <w:pStyle w:val="12"/>
        <w:ind w:firstLine="600" w:firstLineChars="200"/>
        <w:rPr>
          <w:rFonts w:hint="eastAsia" w:ascii="仿宋" w:hAnsi="仿宋" w:eastAsia="仿宋" w:cs="仿宋"/>
          <w:kern w:val="0"/>
          <w:sz w:val="30"/>
          <w:szCs w:val="30"/>
          <w:lang w:bidi="ar"/>
        </w:rPr>
      </w:pPr>
      <w:r>
        <w:rPr>
          <w:rFonts w:hint="eastAsia" w:ascii="仿宋" w:hAnsi="仿宋" w:eastAsia="仿宋" w:cs="仿宋"/>
          <w:kern w:val="0"/>
          <w:sz w:val="30"/>
          <w:szCs w:val="30"/>
          <w:lang w:bidi="ar"/>
        </w:rPr>
        <w:t>本项目经费预算为：</w:t>
      </w:r>
      <w:r>
        <w:rPr>
          <w:rFonts w:hint="eastAsia" w:ascii="仿宋" w:hAnsi="仿宋" w:eastAsia="仿宋" w:cs="仿宋"/>
          <w:kern w:val="0"/>
          <w:sz w:val="30"/>
          <w:szCs w:val="30"/>
          <w:lang w:val="en-US" w:eastAsia="zh-CN" w:bidi="ar"/>
        </w:rPr>
        <w:t>30</w:t>
      </w:r>
      <w:r>
        <w:rPr>
          <w:rFonts w:hint="eastAsia" w:ascii="仿宋" w:hAnsi="仿宋" w:eastAsia="仿宋" w:cs="仿宋"/>
          <w:kern w:val="0"/>
          <w:sz w:val="30"/>
          <w:szCs w:val="30"/>
          <w:lang w:bidi="ar"/>
        </w:rPr>
        <w:t>万元。</w:t>
      </w:r>
    </w:p>
    <w:p>
      <w:pPr>
        <w:pStyle w:val="3"/>
        <w:numPr>
          <w:ilvl w:val="-1"/>
          <w:numId w:val="0"/>
        </w:numPr>
        <w:spacing w:before="120" w:after="120" w:line="416" w:lineRule="auto"/>
      </w:pPr>
      <w:bookmarkStart w:id="332" w:name="_Toc96689050"/>
      <w:bookmarkStart w:id="333" w:name="_Toc98406153"/>
      <w:bookmarkStart w:id="334" w:name="_Toc359"/>
      <w:bookmarkStart w:id="335" w:name="_Toc471464792"/>
      <w:bookmarkStart w:id="336" w:name="_Toc18253"/>
      <w:r>
        <w:rPr>
          <w:rFonts w:hint="eastAsia"/>
          <w:lang w:eastAsia="zh-CN"/>
        </w:rPr>
        <w:t>（</w:t>
      </w:r>
      <w:r>
        <w:rPr>
          <w:rFonts w:hint="eastAsia"/>
          <w:lang w:val="en-US" w:eastAsia="zh-CN"/>
        </w:rPr>
        <w:t>三</w:t>
      </w:r>
      <w:r>
        <w:rPr>
          <w:rFonts w:hint="eastAsia"/>
          <w:lang w:eastAsia="zh-CN"/>
        </w:rPr>
        <w:t>）</w:t>
      </w:r>
      <w:r>
        <w:rPr>
          <w:rFonts w:hint="eastAsia"/>
        </w:rPr>
        <w:t>项目背景</w:t>
      </w:r>
      <w:bookmarkEnd w:id="332"/>
      <w:bookmarkEnd w:id="333"/>
      <w:r>
        <w:rPr>
          <w:rFonts w:hint="eastAsia"/>
          <w:lang w:val="en-US" w:eastAsia="zh-CN"/>
        </w:rPr>
        <w:t>和目标</w:t>
      </w:r>
      <w:bookmarkEnd w:id="334"/>
    </w:p>
    <w:p>
      <w:pPr>
        <w:pStyle w:val="12"/>
        <w:ind w:firstLine="600" w:firstLineChars="200"/>
        <w:rPr>
          <w:rFonts w:hint="eastAsia" w:ascii="仿宋" w:hAnsi="仿宋" w:eastAsia="仿宋" w:cs="仿宋"/>
          <w:kern w:val="0"/>
          <w:sz w:val="30"/>
          <w:szCs w:val="30"/>
          <w:lang w:bidi="ar"/>
        </w:rPr>
      </w:pPr>
      <w:r>
        <w:rPr>
          <w:rFonts w:hint="eastAsia" w:ascii="仿宋" w:hAnsi="仿宋" w:eastAsia="仿宋" w:cs="仿宋"/>
          <w:kern w:val="0"/>
          <w:sz w:val="30"/>
          <w:szCs w:val="30"/>
          <w:lang w:bidi="ar"/>
        </w:rPr>
        <w:t>生态环境监测是生态环境保护的基础，是生态文明建设的重要支撑。为认真落实部领导关于保障国家生态环境监测网络（以下简称国家网）稳定运行的批示指示要求，</w:t>
      </w:r>
      <w:r>
        <w:rPr>
          <w:rFonts w:hint="eastAsia" w:ascii="仿宋" w:hAnsi="仿宋" w:eastAsia="仿宋" w:cs="仿宋"/>
          <w:kern w:val="0"/>
          <w:sz w:val="30"/>
          <w:szCs w:val="30"/>
          <w:lang w:val="en-US" w:eastAsia="zh-CN" w:bidi="ar"/>
        </w:rPr>
        <w:t>切实加强2023年</w:t>
      </w:r>
      <w:r>
        <w:rPr>
          <w:rFonts w:hint="eastAsia" w:ascii="仿宋" w:hAnsi="仿宋" w:eastAsia="仿宋" w:cs="仿宋"/>
          <w:kern w:val="0"/>
          <w:sz w:val="30"/>
          <w:szCs w:val="30"/>
          <w:lang w:bidi="ar"/>
        </w:rPr>
        <w:t>国家网仪器设备更新重大增支项目资金</w:t>
      </w:r>
      <w:r>
        <w:rPr>
          <w:rFonts w:hint="eastAsia" w:ascii="仿宋" w:hAnsi="仿宋" w:eastAsia="仿宋" w:cs="仿宋"/>
          <w:kern w:val="0"/>
          <w:sz w:val="30"/>
          <w:szCs w:val="30"/>
          <w:lang w:val="en-US" w:eastAsia="zh-CN" w:bidi="ar"/>
        </w:rPr>
        <w:t>管理，</w:t>
      </w:r>
      <w:r>
        <w:rPr>
          <w:rFonts w:hint="eastAsia" w:ascii="仿宋" w:hAnsi="仿宋" w:eastAsia="仿宋" w:cs="仿宋"/>
          <w:kern w:val="0"/>
          <w:sz w:val="30"/>
          <w:szCs w:val="30"/>
          <w:lang w:bidi="ar"/>
        </w:rPr>
        <w:t>指导</w:t>
      </w:r>
      <w:r>
        <w:rPr>
          <w:rFonts w:hint="eastAsia" w:ascii="仿宋" w:hAnsi="仿宋" w:eastAsia="仿宋" w:cs="仿宋"/>
          <w:kern w:val="0"/>
          <w:sz w:val="30"/>
          <w:szCs w:val="30"/>
          <w:lang w:val="en-US" w:eastAsia="zh-CN" w:bidi="ar"/>
        </w:rPr>
        <w:t>评估</w:t>
      </w:r>
      <w:r>
        <w:rPr>
          <w:rFonts w:hint="eastAsia" w:ascii="仿宋" w:hAnsi="仿宋" w:eastAsia="仿宋" w:cs="仿宋"/>
          <w:kern w:val="0"/>
          <w:sz w:val="30"/>
          <w:szCs w:val="30"/>
          <w:lang w:bidi="ar"/>
        </w:rPr>
        <w:t>国家网仪器设备更新</w:t>
      </w:r>
      <w:r>
        <w:rPr>
          <w:rFonts w:hint="eastAsia" w:ascii="仿宋" w:hAnsi="仿宋" w:eastAsia="仿宋" w:cs="仿宋"/>
          <w:kern w:val="0"/>
          <w:sz w:val="30"/>
          <w:szCs w:val="30"/>
          <w:lang w:val="en-US" w:eastAsia="zh-CN" w:bidi="ar"/>
        </w:rPr>
        <w:t>重大增支项目</w:t>
      </w:r>
      <w:r>
        <w:rPr>
          <w:rFonts w:hint="eastAsia" w:ascii="仿宋" w:hAnsi="仿宋" w:eastAsia="仿宋" w:cs="仿宋"/>
          <w:kern w:val="0"/>
          <w:sz w:val="30"/>
          <w:szCs w:val="30"/>
          <w:lang w:bidi="ar"/>
        </w:rPr>
        <w:t>工作</w:t>
      </w:r>
      <w:r>
        <w:rPr>
          <w:rFonts w:hint="eastAsia" w:ascii="仿宋" w:hAnsi="仿宋" w:eastAsia="仿宋" w:cs="仿宋"/>
          <w:kern w:val="0"/>
          <w:sz w:val="30"/>
          <w:szCs w:val="30"/>
          <w:lang w:val="en-US" w:eastAsia="zh-CN" w:bidi="ar"/>
        </w:rPr>
        <w:t>实施成效</w:t>
      </w:r>
      <w:r>
        <w:rPr>
          <w:rFonts w:hint="eastAsia" w:ascii="仿宋" w:hAnsi="仿宋" w:eastAsia="仿宋" w:cs="仿宋"/>
          <w:kern w:val="0"/>
          <w:sz w:val="30"/>
          <w:szCs w:val="30"/>
          <w:lang w:bidi="ar"/>
        </w:rPr>
        <w:t>。</w:t>
      </w:r>
    </w:p>
    <w:p>
      <w:pPr>
        <w:pStyle w:val="12"/>
        <w:ind w:firstLine="600" w:firstLineChars="200"/>
        <w:rPr>
          <w:rFonts w:hint="eastAsia" w:ascii="宋体" w:hAnsi="宋体" w:eastAsia="宋体"/>
          <w:sz w:val="24"/>
          <w:lang w:val="en-US" w:eastAsia="zh-CN"/>
        </w:rPr>
      </w:pPr>
      <w:r>
        <w:rPr>
          <w:rFonts w:hint="eastAsia" w:ascii="仿宋" w:hAnsi="仿宋" w:eastAsia="仿宋" w:cs="仿宋"/>
          <w:kern w:val="0"/>
          <w:sz w:val="30"/>
          <w:szCs w:val="30"/>
          <w:lang w:bidi="ar"/>
        </w:rPr>
        <w:t>监测总站</w:t>
      </w:r>
      <w:r>
        <w:rPr>
          <w:rFonts w:hint="eastAsia" w:ascii="仿宋" w:hAnsi="仿宋" w:eastAsia="仿宋" w:cs="仿宋"/>
          <w:kern w:val="0"/>
          <w:sz w:val="30"/>
          <w:szCs w:val="30"/>
          <w:lang w:val="en-US" w:eastAsia="zh-CN" w:bidi="ar"/>
        </w:rPr>
        <w:t>根据监测司要求，</w:t>
      </w:r>
      <w:r>
        <w:rPr>
          <w:rFonts w:hint="eastAsia" w:ascii="仿宋" w:hAnsi="仿宋" w:eastAsia="仿宋" w:cs="仿宋"/>
          <w:kern w:val="0"/>
          <w:sz w:val="30"/>
          <w:szCs w:val="30"/>
          <w:lang w:bidi="ar"/>
        </w:rPr>
        <w:t>委托第三方开展</w:t>
      </w:r>
      <w:r>
        <w:rPr>
          <w:rFonts w:hint="eastAsia" w:ascii="仿宋" w:hAnsi="仿宋" w:eastAsia="仿宋" w:cs="仿宋"/>
          <w:kern w:val="0"/>
          <w:sz w:val="30"/>
          <w:szCs w:val="30"/>
          <w:lang w:val="en-US" w:eastAsia="zh-CN" w:bidi="ar"/>
        </w:rPr>
        <w:t>重大增支</w:t>
      </w:r>
      <w:r>
        <w:rPr>
          <w:rFonts w:hint="eastAsia" w:ascii="仿宋" w:hAnsi="仿宋" w:eastAsia="仿宋" w:cs="仿宋"/>
          <w:kern w:val="0"/>
          <w:sz w:val="30"/>
          <w:szCs w:val="30"/>
          <w:lang w:bidi="ar"/>
        </w:rPr>
        <w:t>绩效评价工作，并</w:t>
      </w:r>
      <w:r>
        <w:rPr>
          <w:rFonts w:hint="eastAsia" w:ascii="仿宋" w:hAnsi="仿宋" w:eastAsia="仿宋" w:cs="仿宋"/>
          <w:kern w:val="0"/>
          <w:sz w:val="30"/>
          <w:szCs w:val="30"/>
          <w:lang w:val="en-US" w:eastAsia="zh-CN" w:bidi="ar"/>
        </w:rPr>
        <w:t>形成</w:t>
      </w:r>
      <w:r>
        <w:rPr>
          <w:rFonts w:hint="eastAsia" w:ascii="仿宋" w:hAnsi="仿宋" w:eastAsia="仿宋" w:cs="仿宋"/>
          <w:kern w:val="0"/>
          <w:sz w:val="30"/>
          <w:szCs w:val="30"/>
          <w:lang w:bidi="ar"/>
        </w:rPr>
        <w:t>绩效评估报告</w:t>
      </w:r>
      <w:r>
        <w:rPr>
          <w:rFonts w:hint="eastAsia" w:ascii="仿宋" w:hAnsi="仿宋" w:eastAsia="仿宋" w:cs="仿宋"/>
          <w:kern w:val="0"/>
          <w:sz w:val="30"/>
          <w:szCs w:val="30"/>
          <w:lang w:eastAsia="zh-CN" w:bidi="ar"/>
        </w:rPr>
        <w:t>。</w:t>
      </w:r>
    </w:p>
    <w:bookmarkEnd w:id="335"/>
    <w:bookmarkEnd w:id="336"/>
    <w:p>
      <w:pPr>
        <w:pStyle w:val="3"/>
        <w:numPr>
          <w:ilvl w:val="-1"/>
          <w:numId w:val="0"/>
        </w:numPr>
        <w:spacing w:before="120" w:after="120" w:line="416" w:lineRule="auto"/>
      </w:pPr>
      <w:bookmarkStart w:id="337" w:name="_Toc64707634"/>
      <w:bookmarkEnd w:id="337"/>
      <w:bookmarkStart w:id="338" w:name="_Toc64655067"/>
      <w:bookmarkEnd w:id="338"/>
      <w:bookmarkStart w:id="339" w:name="_Toc29373"/>
      <w:bookmarkStart w:id="340" w:name="_Toc471464793"/>
      <w:bookmarkStart w:id="341" w:name="_Toc98406155"/>
      <w:bookmarkStart w:id="342" w:name="_Toc96689052"/>
      <w:bookmarkStart w:id="343" w:name="_Toc28732"/>
      <w:r>
        <w:rPr>
          <w:rFonts w:hint="eastAsia"/>
          <w:lang w:eastAsia="zh-CN"/>
        </w:rPr>
        <w:t>（</w:t>
      </w:r>
      <w:r>
        <w:rPr>
          <w:rFonts w:hint="eastAsia"/>
          <w:lang w:val="en-US" w:eastAsia="zh-CN"/>
        </w:rPr>
        <w:t>四</w:t>
      </w:r>
      <w:r>
        <w:rPr>
          <w:rFonts w:hint="eastAsia"/>
          <w:lang w:eastAsia="zh-CN"/>
        </w:rPr>
        <w:t>）</w:t>
      </w:r>
      <w:r>
        <w:rPr>
          <w:rFonts w:hint="eastAsia"/>
        </w:rPr>
        <w:t>项目内容</w:t>
      </w:r>
      <w:bookmarkEnd w:id="339"/>
      <w:bookmarkEnd w:id="340"/>
      <w:bookmarkEnd w:id="341"/>
      <w:bookmarkEnd w:id="342"/>
      <w:r>
        <w:rPr>
          <w:rFonts w:hint="eastAsia"/>
          <w:lang w:val="en-US" w:eastAsia="zh-CN"/>
        </w:rPr>
        <w:t>和成果</w:t>
      </w:r>
      <w:bookmarkEnd w:id="343"/>
    </w:p>
    <w:p>
      <w:pPr>
        <w:pStyle w:val="12"/>
        <w:numPr>
          <w:ilvl w:val="-1"/>
          <w:numId w:val="0"/>
        </w:numPr>
        <w:ind w:firstLine="600" w:firstLineChars="200"/>
        <w:rPr>
          <w:rFonts w:hint="eastAsia" w:ascii="仿宋" w:hAnsi="仿宋" w:eastAsia="仿宋" w:cs="仿宋"/>
          <w:kern w:val="0"/>
          <w:sz w:val="30"/>
          <w:szCs w:val="30"/>
          <w:lang w:bidi="ar"/>
        </w:rPr>
      </w:pPr>
      <w:r>
        <w:rPr>
          <w:rFonts w:hint="eastAsia" w:ascii="仿宋" w:hAnsi="仿宋" w:eastAsia="仿宋" w:cs="仿宋"/>
          <w:kern w:val="0"/>
          <w:sz w:val="30"/>
          <w:szCs w:val="30"/>
          <w:lang w:val="en-US" w:eastAsia="zh-CN" w:bidi="ar"/>
        </w:rPr>
        <w:t>全面评估2023年国家网仪器设备更新重大增支项目成效，形成绩效评估报告1份</w:t>
      </w:r>
      <w:r>
        <w:rPr>
          <w:rFonts w:hint="eastAsia" w:ascii="仿宋" w:hAnsi="仿宋" w:eastAsia="仿宋" w:cs="仿宋"/>
          <w:kern w:val="0"/>
          <w:sz w:val="30"/>
          <w:szCs w:val="30"/>
          <w:lang w:bidi="ar"/>
        </w:rPr>
        <w:t>。</w:t>
      </w:r>
    </w:p>
    <w:p>
      <w:pPr>
        <w:pStyle w:val="12"/>
        <w:ind w:firstLine="600" w:firstLineChars="200"/>
        <w:rPr>
          <w:rFonts w:hint="default" w:ascii="宋体" w:hAnsi="宋体"/>
          <w:sz w:val="24"/>
          <w:lang w:val="en-US" w:eastAsia="zh-CN"/>
        </w:rPr>
      </w:pPr>
      <w:r>
        <w:rPr>
          <w:rFonts w:hint="eastAsia" w:ascii="仿宋" w:hAnsi="仿宋" w:eastAsia="仿宋" w:cs="仿宋"/>
          <w:kern w:val="0"/>
          <w:sz w:val="30"/>
          <w:szCs w:val="30"/>
          <w:lang w:val="en-US" w:eastAsia="zh-CN" w:bidi="ar"/>
        </w:rPr>
        <w:t>通过对国家网仪器设备更新重大增支项目全面绩效评价，分析目前存在的问题，提出实质性优化措施。</w:t>
      </w:r>
    </w:p>
    <w:p>
      <w:pPr>
        <w:pStyle w:val="3"/>
        <w:numPr>
          <w:ilvl w:val="-1"/>
          <w:numId w:val="0"/>
        </w:numPr>
        <w:spacing w:before="120" w:after="120" w:line="416" w:lineRule="auto"/>
      </w:pPr>
      <w:bookmarkStart w:id="344" w:name="_Toc96689053"/>
      <w:bookmarkStart w:id="345" w:name="_Toc16468"/>
      <w:bookmarkStart w:id="346" w:name="_Toc98406156"/>
      <w:r>
        <w:rPr>
          <w:rFonts w:hint="eastAsia"/>
          <w:lang w:eastAsia="zh-CN"/>
        </w:rPr>
        <w:t>（</w:t>
      </w:r>
      <w:r>
        <w:rPr>
          <w:rFonts w:hint="eastAsia"/>
          <w:lang w:val="en-US" w:eastAsia="zh-CN"/>
        </w:rPr>
        <w:t>五</w:t>
      </w:r>
      <w:r>
        <w:rPr>
          <w:rFonts w:hint="eastAsia"/>
          <w:lang w:eastAsia="zh-CN"/>
        </w:rPr>
        <w:t>）</w:t>
      </w:r>
      <w:r>
        <w:rPr>
          <w:rFonts w:hint="eastAsia"/>
        </w:rPr>
        <w:t>项目</w:t>
      </w:r>
      <w:r>
        <w:rPr>
          <w:rFonts w:hint="eastAsia"/>
          <w:lang w:val="en-US" w:eastAsia="zh-CN"/>
        </w:rPr>
        <w:t>实施</w:t>
      </w:r>
      <w:r>
        <w:t>周期</w:t>
      </w:r>
      <w:bookmarkEnd w:id="344"/>
      <w:bookmarkEnd w:id="345"/>
      <w:bookmarkEnd w:id="346"/>
    </w:p>
    <w:p>
      <w:pPr>
        <w:pStyle w:val="12"/>
        <w:ind w:firstLine="600" w:firstLineChars="200"/>
        <w:rPr>
          <w:rFonts w:hint="eastAsia" w:ascii="仿宋" w:hAnsi="仿宋" w:eastAsia="仿宋" w:cs="仿宋"/>
          <w:kern w:val="0"/>
          <w:sz w:val="30"/>
          <w:szCs w:val="30"/>
          <w:lang w:bidi="ar"/>
        </w:rPr>
      </w:pPr>
      <w:r>
        <w:rPr>
          <w:rFonts w:hint="eastAsia" w:ascii="仿宋" w:hAnsi="仿宋" w:eastAsia="仿宋" w:cs="仿宋"/>
          <w:kern w:val="0"/>
          <w:sz w:val="30"/>
          <w:szCs w:val="30"/>
          <w:lang w:bidi="ar"/>
        </w:rPr>
        <w:t>本项目服务周期</w:t>
      </w:r>
      <w:r>
        <w:rPr>
          <w:rFonts w:hint="eastAsia" w:ascii="仿宋" w:hAnsi="仿宋" w:eastAsia="仿宋" w:cs="仿宋"/>
          <w:kern w:val="0"/>
          <w:sz w:val="30"/>
          <w:szCs w:val="30"/>
          <w:lang w:val="en-US" w:eastAsia="zh-CN" w:bidi="ar"/>
        </w:rPr>
        <w:t>为自</w:t>
      </w:r>
      <w:r>
        <w:rPr>
          <w:rFonts w:hint="eastAsia" w:ascii="仿宋" w:hAnsi="仿宋" w:eastAsia="仿宋" w:cs="仿宋"/>
          <w:kern w:val="0"/>
          <w:sz w:val="30"/>
          <w:szCs w:val="30"/>
          <w:lang w:bidi="ar"/>
        </w:rPr>
        <w:t>双方签订合同之日起</w:t>
      </w:r>
      <w:r>
        <w:rPr>
          <w:rFonts w:hint="eastAsia" w:ascii="仿宋" w:hAnsi="仿宋" w:eastAsia="仿宋" w:cs="仿宋"/>
          <w:kern w:val="0"/>
          <w:sz w:val="30"/>
          <w:szCs w:val="30"/>
          <w:lang w:val="en-US" w:eastAsia="zh-CN" w:bidi="ar"/>
        </w:rPr>
        <w:t>至2023年底</w:t>
      </w:r>
      <w:r>
        <w:rPr>
          <w:rFonts w:hint="eastAsia" w:ascii="仿宋" w:hAnsi="仿宋" w:eastAsia="仿宋" w:cs="仿宋"/>
          <w:kern w:val="0"/>
          <w:sz w:val="30"/>
          <w:szCs w:val="30"/>
          <w:lang w:bidi="ar"/>
        </w:rPr>
        <w:t>。</w:t>
      </w:r>
    </w:p>
    <w:p>
      <w:pPr>
        <w:pStyle w:val="2"/>
        <w:numPr>
          <w:ilvl w:val="-1"/>
          <w:numId w:val="0"/>
        </w:numPr>
        <w:ind w:left="0"/>
        <w:jc w:val="both"/>
      </w:pPr>
      <w:bookmarkStart w:id="347" w:name="_Toc17679"/>
      <w:bookmarkStart w:id="348" w:name="_Toc471464795"/>
      <w:bookmarkStart w:id="349" w:name="_Toc98406157"/>
      <w:bookmarkStart w:id="350" w:name="_Toc96689054"/>
      <w:bookmarkStart w:id="351" w:name="_Toc26424"/>
      <w:r>
        <w:rPr>
          <w:rFonts w:hint="eastAsia"/>
          <w:lang w:val="en-US" w:eastAsia="zh-CN"/>
        </w:rPr>
        <w:t>二、</w:t>
      </w:r>
      <w:r>
        <w:rPr>
          <w:rFonts w:hint="eastAsia"/>
        </w:rPr>
        <w:t>项目服务要求</w:t>
      </w:r>
      <w:bookmarkEnd w:id="347"/>
      <w:bookmarkEnd w:id="348"/>
      <w:bookmarkEnd w:id="349"/>
      <w:bookmarkEnd w:id="350"/>
      <w:bookmarkEnd w:id="351"/>
    </w:p>
    <w:p>
      <w:pPr>
        <w:pStyle w:val="3"/>
        <w:numPr>
          <w:ilvl w:val="-1"/>
          <w:numId w:val="0"/>
        </w:numPr>
        <w:spacing w:before="120" w:after="120" w:line="416" w:lineRule="auto"/>
      </w:pPr>
      <w:bookmarkStart w:id="352" w:name="_Toc471464796"/>
      <w:bookmarkStart w:id="353" w:name="_Toc96689055"/>
      <w:bookmarkStart w:id="354" w:name="_Toc9780"/>
      <w:bookmarkStart w:id="355" w:name="_Toc6202"/>
      <w:bookmarkStart w:id="356" w:name="_Toc98406158"/>
      <w:r>
        <w:rPr>
          <w:rFonts w:hint="eastAsia"/>
          <w:lang w:eastAsia="zh-CN"/>
        </w:rPr>
        <w:t>（</w:t>
      </w:r>
      <w:r>
        <w:rPr>
          <w:rFonts w:hint="eastAsia"/>
          <w:lang w:val="en-US" w:eastAsia="zh-CN"/>
        </w:rPr>
        <w:t>一</w:t>
      </w:r>
      <w:r>
        <w:rPr>
          <w:rFonts w:hint="eastAsia"/>
          <w:lang w:eastAsia="zh-CN"/>
        </w:rPr>
        <w:t>）</w:t>
      </w:r>
      <w:r>
        <w:rPr>
          <w:rFonts w:hint="eastAsia"/>
        </w:rPr>
        <w:t>总体服务要求</w:t>
      </w:r>
      <w:bookmarkEnd w:id="352"/>
      <w:bookmarkEnd w:id="353"/>
      <w:bookmarkEnd w:id="354"/>
      <w:bookmarkEnd w:id="355"/>
      <w:bookmarkEnd w:id="356"/>
    </w:p>
    <w:p>
      <w:pPr>
        <w:pStyle w:val="12"/>
        <w:numPr>
          <w:ilvl w:val="-1"/>
          <w:numId w:val="0"/>
        </w:numPr>
        <w:ind w:firstLine="600" w:firstLineChars="200"/>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项目服务方结合本项目实际需要，提供充分满足本项目要求的专业人员，提供高质量的绩效评价服务。</w:t>
      </w:r>
    </w:p>
    <w:p>
      <w:pPr>
        <w:pStyle w:val="12"/>
        <w:numPr>
          <w:ilvl w:val="-1"/>
          <w:numId w:val="0"/>
        </w:numPr>
        <w:ind w:firstLine="600" w:firstLineChars="200"/>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项目服务方要正确理解项目的目标和内容，保障国家生态监测网重大增支的绩效评价结果。</w:t>
      </w:r>
    </w:p>
    <w:p>
      <w:pPr>
        <w:pStyle w:val="12"/>
        <w:numPr>
          <w:ilvl w:val="-1"/>
          <w:numId w:val="0"/>
        </w:numPr>
        <w:ind w:firstLine="600" w:firstLineChars="200"/>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项目服务方必须对项目任务做出实质性响应，明确各项工作任务的工作思路、实施计划、组织保障等内容。</w:t>
      </w:r>
    </w:p>
    <w:p>
      <w:pPr>
        <w:pStyle w:val="3"/>
        <w:numPr>
          <w:ilvl w:val="-1"/>
          <w:numId w:val="0"/>
        </w:numPr>
        <w:spacing w:before="120" w:after="120" w:line="416" w:lineRule="auto"/>
      </w:pPr>
      <w:bookmarkStart w:id="357" w:name="_Toc96689060"/>
      <w:bookmarkStart w:id="358" w:name="_Toc8881"/>
      <w:bookmarkStart w:id="359" w:name="_Toc98406159"/>
      <w:bookmarkStart w:id="360" w:name="_Toc10724"/>
      <w:bookmarkStart w:id="361" w:name="_Toc471464798"/>
      <w:r>
        <w:rPr>
          <w:rFonts w:hint="eastAsia"/>
          <w:lang w:eastAsia="zh-CN"/>
        </w:rPr>
        <w:t>（</w:t>
      </w:r>
      <w:r>
        <w:rPr>
          <w:rFonts w:hint="eastAsia"/>
          <w:lang w:val="en-US" w:eastAsia="zh-CN"/>
        </w:rPr>
        <w:t>二</w:t>
      </w:r>
      <w:r>
        <w:rPr>
          <w:rFonts w:hint="eastAsia"/>
          <w:lang w:eastAsia="zh-CN"/>
        </w:rPr>
        <w:t>）</w:t>
      </w:r>
      <w:r>
        <w:t>项目管理与质量要求</w:t>
      </w:r>
      <w:bookmarkEnd w:id="357"/>
      <w:bookmarkEnd w:id="358"/>
      <w:bookmarkEnd w:id="359"/>
    </w:p>
    <w:bookmarkEnd w:id="360"/>
    <w:bookmarkEnd w:id="361"/>
    <w:p>
      <w:pPr>
        <w:pStyle w:val="12"/>
        <w:numPr>
          <w:ilvl w:val="-1"/>
          <w:numId w:val="0"/>
        </w:numPr>
        <w:ind w:firstLine="600" w:firstLineChars="200"/>
        <w:rPr>
          <w:rFonts w:hint="eastAsia" w:ascii="仿宋" w:hAnsi="仿宋" w:eastAsia="仿宋" w:cs="仿宋"/>
          <w:kern w:val="0"/>
          <w:sz w:val="30"/>
          <w:szCs w:val="30"/>
          <w:lang w:val="en-US" w:eastAsia="zh-CN" w:bidi="ar"/>
        </w:rPr>
      </w:pPr>
      <w:bookmarkStart w:id="362" w:name="_Toc27609"/>
      <w:bookmarkStart w:id="363" w:name="_Toc471464800"/>
      <w:r>
        <w:rPr>
          <w:rFonts w:hint="eastAsia" w:ascii="仿宋" w:hAnsi="仿宋" w:eastAsia="仿宋" w:cs="仿宋"/>
          <w:kern w:val="0"/>
          <w:sz w:val="30"/>
          <w:szCs w:val="30"/>
          <w:lang w:val="en-US" w:eastAsia="zh-CN" w:bidi="ar"/>
        </w:rPr>
        <w:t>项目服务方要充分考虑本项目实施的难度和风险，在此基础上提出可行的实施计划和最佳的人员配备，实施方案至少包括以下内容：</w:t>
      </w:r>
    </w:p>
    <w:p>
      <w:pPr>
        <w:pStyle w:val="12"/>
        <w:numPr>
          <w:ilvl w:val="-1"/>
          <w:numId w:val="0"/>
        </w:numPr>
        <w:ind w:firstLine="600" w:firstLineChars="200"/>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1、项目服务方须对本项目的组织、管理、质量控制、成果的评估等给出具体的策划、安排，确保本项目的质量、进度可管理、可控制、可预期、可评估。</w:t>
      </w:r>
    </w:p>
    <w:p>
      <w:pPr>
        <w:pStyle w:val="12"/>
        <w:numPr>
          <w:ilvl w:val="-1"/>
          <w:numId w:val="0"/>
        </w:numPr>
        <w:ind w:firstLine="600" w:firstLineChars="200"/>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2、项目服务方须确保按研究报告的形式向总站提交相关交付物。</w:t>
      </w:r>
    </w:p>
    <w:bookmarkEnd w:id="362"/>
    <w:bookmarkEnd w:id="363"/>
    <w:p>
      <w:pPr>
        <w:pStyle w:val="3"/>
        <w:numPr>
          <w:ilvl w:val="-1"/>
          <w:numId w:val="0"/>
        </w:numPr>
        <w:spacing w:before="120" w:after="120" w:line="416" w:lineRule="auto"/>
      </w:pPr>
      <w:bookmarkStart w:id="364" w:name="_Toc64655090"/>
      <w:bookmarkEnd w:id="364"/>
      <w:bookmarkStart w:id="365" w:name="_Toc64707657"/>
      <w:bookmarkEnd w:id="365"/>
      <w:bookmarkStart w:id="366" w:name="_Toc30716"/>
      <w:bookmarkStart w:id="367" w:name="_Toc471464804"/>
      <w:bookmarkStart w:id="368" w:name="_Toc17303"/>
      <w:bookmarkStart w:id="369" w:name="_Toc98406160"/>
      <w:bookmarkStart w:id="370" w:name="_Toc96689061"/>
      <w:r>
        <w:rPr>
          <w:rFonts w:hint="eastAsia"/>
          <w:lang w:eastAsia="zh-CN"/>
        </w:rPr>
        <w:t>（</w:t>
      </w:r>
      <w:r>
        <w:rPr>
          <w:rFonts w:hint="eastAsia"/>
          <w:lang w:val="en-US" w:eastAsia="zh-CN"/>
        </w:rPr>
        <w:t>三</w:t>
      </w:r>
      <w:r>
        <w:rPr>
          <w:rFonts w:hint="eastAsia"/>
          <w:lang w:eastAsia="zh-CN"/>
        </w:rPr>
        <w:t>）</w:t>
      </w:r>
      <w:r>
        <w:rPr>
          <w:rFonts w:hint="eastAsia"/>
        </w:rPr>
        <w:t>项目要求</w:t>
      </w:r>
      <w:bookmarkEnd w:id="366"/>
      <w:bookmarkEnd w:id="367"/>
      <w:bookmarkEnd w:id="368"/>
      <w:bookmarkEnd w:id="369"/>
      <w:bookmarkEnd w:id="370"/>
    </w:p>
    <w:p>
      <w:pPr>
        <w:pStyle w:val="4"/>
        <w:keepNext/>
        <w:keepLines/>
        <w:pageBreakBefore w:val="0"/>
        <w:widowControl w:val="0"/>
        <w:numPr>
          <w:ilvl w:val="-1"/>
          <w:numId w:val="0"/>
        </w:numPr>
        <w:kinsoku/>
        <w:wordWrap/>
        <w:overflowPunct/>
        <w:topLinePunct w:val="0"/>
        <w:autoSpaceDE/>
        <w:autoSpaceDN/>
        <w:bidi w:val="0"/>
        <w:adjustRightInd/>
        <w:snapToGrid/>
        <w:spacing w:before="120" w:after="120" w:line="416" w:lineRule="auto"/>
        <w:ind w:left="0" w:leftChars="0" w:firstLine="0" w:firstLineChars="0"/>
        <w:textAlignment w:val="auto"/>
        <w:rPr>
          <w:sz w:val="30"/>
          <w:szCs w:val="30"/>
        </w:rPr>
      </w:pPr>
      <w:bookmarkStart w:id="371" w:name="_Toc96689062"/>
      <w:bookmarkStart w:id="372" w:name="_Toc5566"/>
      <w:bookmarkStart w:id="373" w:name="_Toc18107"/>
      <w:bookmarkStart w:id="374" w:name="_Toc98406161"/>
      <w:bookmarkStart w:id="375" w:name="_Toc471464805"/>
      <w:bookmarkStart w:id="376" w:name="_Toc471464806"/>
      <w:bookmarkStart w:id="377" w:name="_Toc9595"/>
      <w:r>
        <w:rPr>
          <w:rFonts w:hint="eastAsia"/>
          <w:sz w:val="30"/>
          <w:szCs w:val="30"/>
          <w:lang w:val="en-US" w:eastAsia="zh-CN"/>
        </w:rPr>
        <w:t xml:space="preserve">1. </w:t>
      </w:r>
      <w:r>
        <w:rPr>
          <w:rFonts w:hint="eastAsia"/>
          <w:sz w:val="30"/>
          <w:szCs w:val="30"/>
        </w:rPr>
        <w:t>对项目负责人要求</w:t>
      </w:r>
      <w:bookmarkEnd w:id="371"/>
      <w:bookmarkEnd w:id="372"/>
      <w:bookmarkEnd w:id="373"/>
      <w:bookmarkEnd w:id="374"/>
      <w:bookmarkEnd w:id="375"/>
    </w:p>
    <w:p>
      <w:pPr>
        <w:pStyle w:val="12"/>
        <w:keepNext w:val="0"/>
        <w:keepLines w:val="0"/>
        <w:pageBreakBefore w:val="0"/>
        <w:widowControl w:val="0"/>
        <w:kinsoku/>
        <w:wordWrap/>
        <w:overflowPunct/>
        <w:topLinePunct w:val="0"/>
        <w:autoSpaceDE/>
        <w:autoSpaceDN/>
        <w:bidi w:val="0"/>
        <w:adjustRightInd/>
        <w:snapToGrid/>
        <w:ind w:firstLine="600" w:firstLineChars="200"/>
        <w:textAlignment w:val="auto"/>
      </w:pPr>
      <w:r>
        <w:rPr>
          <w:rFonts w:hint="eastAsia" w:ascii="仿宋" w:hAnsi="仿宋" w:eastAsia="仿宋" w:cs="仿宋"/>
          <w:kern w:val="0"/>
          <w:sz w:val="30"/>
          <w:szCs w:val="30"/>
          <w:lang w:val="en-US" w:eastAsia="zh-CN" w:bidi="ar"/>
        </w:rPr>
        <w:t>项目服务方应选派具有副高级职称的人员承担本项目具体工作，明确项目负责人在本项目中的岗位职责、任职资格及管理权限，明确项目负责人调动项目服务方相关资源的权力。项目负责人应熟知本项目工作进展情况，确保参加工作例会数量保持在2/3以上。</w:t>
      </w:r>
    </w:p>
    <w:bookmarkEnd w:id="376"/>
    <w:bookmarkEnd w:id="377"/>
    <w:p>
      <w:pPr>
        <w:pStyle w:val="4"/>
        <w:numPr>
          <w:ilvl w:val="0"/>
          <w:numId w:val="4"/>
        </w:numPr>
        <w:spacing w:before="120" w:after="120" w:line="416" w:lineRule="auto"/>
        <w:rPr>
          <w:rFonts w:hint="eastAsia"/>
          <w:sz w:val="30"/>
          <w:szCs w:val="30"/>
        </w:rPr>
      </w:pPr>
      <w:bookmarkStart w:id="378" w:name="_Toc96689064"/>
      <w:bookmarkStart w:id="379" w:name="_Toc22769"/>
      <w:bookmarkStart w:id="380" w:name="_Toc98406162"/>
      <w:r>
        <w:rPr>
          <w:rFonts w:hint="eastAsia"/>
          <w:sz w:val="30"/>
          <w:szCs w:val="30"/>
        </w:rPr>
        <w:t>项目经费要求</w:t>
      </w:r>
      <w:bookmarkEnd w:id="378"/>
      <w:bookmarkEnd w:id="379"/>
      <w:bookmarkEnd w:id="380"/>
    </w:p>
    <w:p>
      <w:pPr>
        <w:pStyle w:val="12"/>
        <w:numPr>
          <w:ilvl w:val="-1"/>
          <w:numId w:val="0"/>
        </w:numPr>
        <w:ind w:firstLine="600" w:firstLineChars="200"/>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项目经费使用要严格遵守《生态环境部委托业务管理办法》。项目支出不得包括购置监测设备等能力建设内容，原则上不可购置固定资产。项目资金中不得计提管理费。</w:t>
      </w:r>
    </w:p>
    <w:p>
      <w:pPr>
        <w:pStyle w:val="4"/>
        <w:numPr>
          <w:ilvl w:val="0"/>
          <w:numId w:val="4"/>
        </w:numPr>
        <w:spacing w:before="120" w:after="120" w:line="416" w:lineRule="auto"/>
        <w:rPr>
          <w:rFonts w:hint="eastAsia"/>
          <w:sz w:val="30"/>
          <w:szCs w:val="30"/>
        </w:rPr>
      </w:pPr>
      <w:bookmarkStart w:id="381" w:name="_Toc98406165"/>
      <w:bookmarkStart w:id="382" w:name="_Toc6610"/>
      <w:bookmarkStart w:id="383" w:name="_Toc96689067"/>
      <w:r>
        <w:rPr>
          <w:rFonts w:hint="eastAsia"/>
          <w:sz w:val="30"/>
          <w:szCs w:val="30"/>
        </w:rPr>
        <w:t>其他要求</w:t>
      </w:r>
      <w:bookmarkEnd w:id="381"/>
      <w:bookmarkEnd w:id="382"/>
      <w:bookmarkEnd w:id="383"/>
    </w:p>
    <w:p>
      <w:pPr>
        <w:pStyle w:val="4"/>
        <w:numPr>
          <w:ilvl w:val="-1"/>
          <w:numId w:val="0"/>
        </w:numPr>
        <w:spacing w:before="120" w:after="120" w:line="416" w:lineRule="auto"/>
        <w:rPr>
          <w:rFonts w:hint="eastAsia"/>
          <w:sz w:val="30"/>
          <w:szCs w:val="30"/>
        </w:rPr>
      </w:pPr>
      <w:bookmarkStart w:id="384" w:name="_Toc64655097"/>
      <w:bookmarkEnd w:id="384"/>
      <w:bookmarkStart w:id="385" w:name="_Toc64707664"/>
      <w:bookmarkEnd w:id="385"/>
      <w:bookmarkStart w:id="386" w:name="_Toc225043637"/>
      <w:bookmarkStart w:id="387" w:name="_Toc20847"/>
      <w:bookmarkStart w:id="388" w:name="_Toc471464808"/>
      <w:bookmarkStart w:id="389" w:name="_Toc1872"/>
      <w:r>
        <w:rPr>
          <w:rFonts w:hint="eastAsia"/>
          <w:sz w:val="30"/>
          <w:szCs w:val="30"/>
          <w:lang w:eastAsia="zh-CN"/>
        </w:rPr>
        <w:t>（</w:t>
      </w:r>
      <w:r>
        <w:rPr>
          <w:rFonts w:hint="eastAsia"/>
          <w:sz w:val="30"/>
          <w:szCs w:val="30"/>
          <w:lang w:val="en-US" w:eastAsia="zh-CN"/>
        </w:rPr>
        <w:t>1</w:t>
      </w:r>
      <w:r>
        <w:rPr>
          <w:rFonts w:hint="eastAsia"/>
          <w:sz w:val="30"/>
          <w:szCs w:val="30"/>
          <w:lang w:eastAsia="zh-CN"/>
        </w:rPr>
        <w:t>）</w:t>
      </w:r>
      <w:bookmarkStart w:id="390" w:name="_Toc96689068"/>
      <w:bookmarkStart w:id="391" w:name="_Toc98406166"/>
      <w:r>
        <w:rPr>
          <w:rFonts w:hint="eastAsia"/>
          <w:sz w:val="30"/>
          <w:szCs w:val="30"/>
        </w:rPr>
        <w:t>安全保密要求</w:t>
      </w:r>
      <w:bookmarkEnd w:id="386"/>
      <w:bookmarkEnd w:id="387"/>
      <w:bookmarkEnd w:id="388"/>
      <w:bookmarkEnd w:id="389"/>
      <w:bookmarkEnd w:id="390"/>
      <w:bookmarkEnd w:id="391"/>
    </w:p>
    <w:p>
      <w:pPr>
        <w:pStyle w:val="12"/>
        <w:numPr>
          <w:ilvl w:val="-1"/>
          <w:numId w:val="0"/>
        </w:numPr>
        <w:ind w:firstLine="600" w:firstLineChars="200"/>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项目服务方必须对本项目技术文件以及由总站提供的所有内部资料、技术文档和信息予以保密。未经总站书面许可，项目服务方不得以任何形式向第三方透露本项目的任何内容。</w:t>
      </w:r>
    </w:p>
    <w:p>
      <w:pPr>
        <w:pStyle w:val="4"/>
        <w:numPr>
          <w:ilvl w:val="-1"/>
          <w:numId w:val="0"/>
        </w:numPr>
        <w:spacing w:before="120" w:after="120" w:line="416" w:lineRule="auto"/>
        <w:rPr>
          <w:rFonts w:hint="eastAsia"/>
          <w:sz w:val="30"/>
          <w:szCs w:val="30"/>
        </w:rPr>
      </w:pPr>
      <w:bookmarkStart w:id="392" w:name="_Toc4249"/>
      <w:bookmarkStart w:id="393" w:name="_Toc471464809"/>
      <w:bookmarkStart w:id="394" w:name="_Toc11978"/>
      <w:r>
        <w:rPr>
          <w:rFonts w:hint="eastAsia"/>
          <w:sz w:val="30"/>
          <w:szCs w:val="30"/>
          <w:lang w:eastAsia="zh-CN"/>
        </w:rPr>
        <w:t>（</w:t>
      </w:r>
      <w:r>
        <w:rPr>
          <w:rFonts w:hint="eastAsia"/>
          <w:sz w:val="30"/>
          <w:szCs w:val="30"/>
          <w:lang w:val="en-US" w:eastAsia="zh-CN"/>
        </w:rPr>
        <w:t>2</w:t>
      </w:r>
      <w:r>
        <w:rPr>
          <w:rFonts w:hint="eastAsia"/>
          <w:sz w:val="30"/>
          <w:szCs w:val="30"/>
          <w:lang w:eastAsia="zh-CN"/>
        </w:rPr>
        <w:t>）</w:t>
      </w:r>
      <w:bookmarkStart w:id="395" w:name="_Toc96689069"/>
      <w:bookmarkStart w:id="396" w:name="_Toc98406167"/>
      <w:r>
        <w:rPr>
          <w:rFonts w:hint="eastAsia"/>
          <w:sz w:val="30"/>
          <w:szCs w:val="30"/>
        </w:rPr>
        <w:t>报价要求</w:t>
      </w:r>
      <w:bookmarkEnd w:id="392"/>
      <w:bookmarkEnd w:id="393"/>
      <w:bookmarkEnd w:id="394"/>
      <w:bookmarkEnd w:id="395"/>
      <w:bookmarkEnd w:id="396"/>
    </w:p>
    <w:p>
      <w:pPr>
        <w:pStyle w:val="12"/>
        <w:numPr>
          <w:ilvl w:val="-1"/>
          <w:numId w:val="0"/>
        </w:numPr>
        <w:ind w:firstLine="600" w:firstLineChars="200"/>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项目服务方提供的应选价格为完成本项目所发生的一切费用和应缴纳的税金。本需求书所要求的项目内容应视为完成本项目工作所需要的最低要求，如有遗漏，请项目服务方予以补充，否则，一旦中选将认为项目服务方认同遗漏并免费赠送。</w:t>
      </w:r>
    </w:p>
    <w:p>
      <w:pPr>
        <w:pStyle w:val="12"/>
        <w:numPr>
          <w:ilvl w:val="-1"/>
          <w:numId w:val="0"/>
        </w:numPr>
        <w:ind w:firstLine="600" w:firstLineChars="200"/>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根据本项目的总体进度的变化，总站可以延长项目工期或调整项目计划，项目服务方应在应选价格中充分考虑此种风险，在实施过程中不得藉此要求增加任何费用。</w:t>
      </w:r>
    </w:p>
    <w:p>
      <w:pPr>
        <w:numPr>
          <w:ilvl w:val="-1"/>
          <w:numId w:val="0"/>
        </w:numPr>
        <w:ind w:firstLine="600" w:firstLineChars="200"/>
        <w:rPr>
          <w:rFonts w:hint="eastAsia" w:ascii="Times New Roman" w:hAnsi="Times New Roman" w:eastAsia="宋体" w:cs="Times New Roman"/>
          <w:kern w:val="2"/>
          <w:sz w:val="21"/>
          <w:szCs w:val="24"/>
          <w:lang w:val="en-US" w:eastAsia="zh-CN" w:bidi="ar"/>
        </w:rPr>
      </w:pPr>
      <w:r>
        <w:rPr>
          <w:rFonts w:hint="eastAsia" w:ascii="仿宋" w:hAnsi="仿宋" w:eastAsia="仿宋" w:cs="仿宋"/>
          <w:kern w:val="0"/>
          <w:sz w:val="30"/>
          <w:szCs w:val="30"/>
          <w:lang w:val="en-US" w:eastAsia="zh-CN" w:bidi="ar"/>
        </w:rPr>
        <w:br w:type="page"/>
      </w:r>
    </w:p>
    <w:p>
      <w:pPr>
        <w:pStyle w:val="2"/>
        <w:numPr>
          <w:ilvl w:val="-1"/>
          <w:numId w:val="0"/>
        </w:numPr>
        <w:ind w:left="0"/>
        <w:jc w:val="left"/>
        <w:rPr>
          <w:rFonts w:hint="eastAsia"/>
        </w:rPr>
      </w:pPr>
      <w:bookmarkStart w:id="397" w:name="_Toc98406168"/>
      <w:bookmarkStart w:id="398" w:name="_Toc29016"/>
      <w:bookmarkStart w:id="399" w:name="_Toc96689070"/>
      <w:r>
        <w:rPr>
          <w:rFonts w:hint="eastAsia"/>
          <w:lang w:val="en-US" w:eastAsia="zh-CN"/>
        </w:rPr>
        <w:t>三、</w:t>
      </w:r>
      <w:r>
        <w:rPr>
          <w:rFonts w:hint="eastAsia"/>
        </w:rPr>
        <w:t>评分标准</w:t>
      </w:r>
      <w:bookmarkEnd w:id="397"/>
      <w:bookmarkEnd w:id="398"/>
      <w:bookmarkEnd w:id="399"/>
      <w:bookmarkStart w:id="400" w:name="_GoBack"/>
      <w:bookmarkEnd w:id="400"/>
    </w:p>
    <w:tbl>
      <w:tblPr>
        <w:tblStyle w:val="32"/>
        <w:tblW w:w="53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352"/>
        <w:gridCol w:w="6049"/>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1" w:type="pct"/>
            <w:shd w:val="clear" w:color="auto" w:fill="D8D8D8" w:themeFill="background1" w:themeFillShade="D9"/>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737" w:type="pct"/>
            <w:shd w:val="clear" w:color="auto" w:fill="D8D8D8" w:themeFill="background1" w:themeFillShade="D9"/>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项目</w:t>
            </w:r>
          </w:p>
        </w:tc>
        <w:tc>
          <w:tcPr>
            <w:tcW w:w="3298" w:type="pct"/>
            <w:shd w:val="clear" w:color="auto" w:fill="D8D8D8" w:themeFill="background1" w:themeFillShade="D9"/>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评分标准</w:t>
            </w:r>
          </w:p>
        </w:tc>
        <w:tc>
          <w:tcPr>
            <w:tcW w:w="442" w:type="pct"/>
            <w:shd w:val="clear" w:color="auto" w:fill="D8D8D8" w:themeFill="background1" w:themeFillShade="D9"/>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一、商务部分（45分）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21" w:type="pc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737" w:type="pc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价格</w:t>
            </w:r>
          </w:p>
          <w:p>
            <w:pPr>
              <w:spacing w:line="360" w:lineRule="auto"/>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rPr>
              <w:t>10</w:t>
            </w:r>
            <w:r>
              <w:rPr>
                <w:rFonts w:hint="eastAsia" w:ascii="仿宋" w:hAnsi="仿宋" w:eastAsia="仿宋" w:cs="仿宋"/>
                <w:sz w:val="24"/>
              </w:rPr>
              <w:t>分)</w:t>
            </w:r>
          </w:p>
        </w:tc>
        <w:tc>
          <w:tcPr>
            <w:tcW w:w="3298" w:type="pct"/>
            <w:vAlign w:val="center"/>
          </w:tcPr>
          <w:p>
            <w:pPr>
              <w:spacing w:line="360" w:lineRule="auto"/>
              <w:rPr>
                <w:rFonts w:hint="eastAsia" w:ascii="仿宋" w:hAnsi="仿宋" w:eastAsia="仿宋" w:cs="仿宋"/>
                <w:sz w:val="24"/>
              </w:rPr>
            </w:pPr>
            <w:r>
              <w:rPr>
                <w:rFonts w:hint="eastAsia" w:ascii="仿宋" w:hAnsi="仿宋" w:eastAsia="仿宋" w:cs="仿宋"/>
                <w:sz w:val="24"/>
              </w:rPr>
              <w:t>应</w:t>
            </w:r>
            <w:r>
              <w:rPr>
                <w:rFonts w:hint="eastAsia" w:ascii="仿宋" w:hAnsi="仿宋" w:eastAsia="仿宋" w:cs="仿宋"/>
                <w:sz w:val="24"/>
                <w:lang w:val="en-US" w:eastAsia="zh-CN"/>
              </w:rPr>
              <w:t>选</w:t>
            </w:r>
            <w:r>
              <w:rPr>
                <w:rFonts w:hint="eastAsia" w:ascii="仿宋" w:hAnsi="仿宋" w:eastAsia="仿宋" w:cs="仿宋"/>
                <w:sz w:val="24"/>
              </w:rPr>
              <w:t>报价得分（取小数点后两位）＝(评</w:t>
            </w:r>
            <w:r>
              <w:rPr>
                <w:rFonts w:hint="eastAsia" w:ascii="仿宋" w:hAnsi="仿宋" w:eastAsia="仿宋" w:cs="仿宋"/>
                <w:sz w:val="24"/>
                <w:lang w:val="en-US" w:eastAsia="zh-CN"/>
              </w:rPr>
              <w:t>选</w:t>
            </w:r>
            <w:r>
              <w:rPr>
                <w:rFonts w:hint="eastAsia" w:ascii="仿宋" w:hAnsi="仿宋" w:eastAsia="仿宋" w:cs="仿宋"/>
                <w:sz w:val="24"/>
              </w:rPr>
              <w:t>基准价/应</w:t>
            </w:r>
            <w:r>
              <w:rPr>
                <w:rFonts w:hint="eastAsia" w:ascii="仿宋" w:hAnsi="仿宋" w:eastAsia="仿宋" w:cs="仿宋"/>
                <w:sz w:val="24"/>
                <w:lang w:val="en-US" w:eastAsia="zh-CN"/>
              </w:rPr>
              <w:t>选</w:t>
            </w:r>
            <w:r>
              <w:rPr>
                <w:rFonts w:hint="eastAsia" w:ascii="仿宋" w:hAnsi="仿宋" w:eastAsia="仿宋" w:cs="仿宋"/>
                <w:sz w:val="24"/>
              </w:rPr>
              <w:t>报价)×10%×100。满足</w:t>
            </w:r>
            <w:r>
              <w:rPr>
                <w:rFonts w:hint="eastAsia" w:ascii="仿宋" w:hAnsi="仿宋" w:eastAsia="仿宋" w:cs="仿宋"/>
                <w:sz w:val="24"/>
                <w:lang w:val="en-US" w:eastAsia="zh-CN"/>
              </w:rPr>
              <w:t>需求</w:t>
            </w:r>
            <w:r>
              <w:rPr>
                <w:rFonts w:hint="eastAsia" w:ascii="仿宋" w:hAnsi="仿宋" w:eastAsia="仿宋" w:cs="仿宋"/>
                <w:sz w:val="24"/>
              </w:rPr>
              <w:t>文件要求且应</w:t>
            </w:r>
            <w:r>
              <w:rPr>
                <w:rFonts w:hint="eastAsia" w:ascii="仿宋" w:hAnsi="仿宋" w:eastAsia="仿宋" w:cs="仿宋"/>
                <w:sz w:val="24"/>
                <w:lang w:val="en-US" w:eastAsia="zh-CN"/>
              </w:rPr>
              <w:t>选</w:t>
            </w:r>
            <w:r>
              <w:rPr>
                <w:rFonts w:hint="eastAsia" w:ascii="仿宋" w:hAnsi="仿宋" w:eastAsia="仿宋" w:cs="仿宋"/>
                <w:sz w:val="24"/>
              </w:rPr>
              <w:t>价格最低的应</w:t>
            </w:r>
            <w:r>
              <w:rPr>
                <w:rFonts w:hint="eastAsia" w:ascii="仿宋" w:hAnsi="仿宋" w:eastAsia="仿宋" w:cs="仿宋"/>
                <w:sz w:val="24"/>
                <w:lang w:val="en-US" w:eastAsia="zh-CN"/>
              </w:rPr>
              <w:t>选</w:t>
            </w:r>
            <w:r>
              <w:rPr>
                <w:rFonts w:hint="eastAsia" w:ascii="仿宋" w:hAnsi="仿宋" w:eastAsia="仿宋" w:cs="仿宋"/>
                <w:sz w:val="24"/>
              </w:rPr>
              <w:t>报价为评</w:t>
            </w:r>
            <w:r>
              <w:rPr>
                <w:rFonts w:hint="eastAsia" w:ascii="仿宋" w:hAnsi="仿宋" w:eastAsia="仿宋" w:cs="仿宋"/>
                <w:sz w:val="24"/>
                <w:lang w:val="en-US" w:eastAsia="zh-CN"/>
              </w:rPr>
              <w:t>选</w:t>
            </w:r>
            <w:r>
              <w:rPr>
                <w:rFonts w:hint="eastAsia" w:ascii="仿宋" w:hAnsi="仿宋" w:eastAsia="仿宋" w:cs="仿宋"/>
                <w:sz w:val="24"/>
              </w:rPr>
              <w:t>基准价，其价格分为满分10分。</w:t>
            </w:r>
          </w:p>
        </w:tc>
        <w:tc>
          <w:tcPr>
            <w:tcW w:w="442" w:type="pc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6" w:hRule="atLeast"/>
          <w:jc w:val="center"/>
        </w:trPr>
        <w:tc>
          <w:tcPr>
            <w:tcW w:w="521" w:type="pc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737" w:type="pc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资质</w:t>
            </w:r>
          </w:p>
          <w:p>
            <w:pPr>
              <w:spacing w:line="360" w:lineRule="auto"/>
              <w:jc w:val="center"/>
              <w:rPr>
                <w:rFonts w:hint="eastAsia" w:ascii="仿宋" w:hAnsi="仿宋" w:eastAsia="仿宋" w:cs="仿宋"/>
                <w:sz w:val="24"/>
              </w:rPr>
            </w:pPr>
            <w:r>
              <w:rPr>
                <w:rFonts w:hint="eastAsia" w:ascii="仿宋" w:hAnsi="仿宋" w:eastAsia="仿宋" w:cs="仿宋"/>
                <w:sz w:val="24"/>
              </w:rPr>
              <w:t>（5分）</w:t>
            </w:r>
          </w:p>
        </w:tc>
        <w:tc>
          <w:tcPr>
            <w:tcW w:w="3298" w:type="pct"/>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（一）依法设立并具有独立法人资格。</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二</w:t>
            </w:r>
            <w:r>
              <w:rPr>
                <w:rFonts w:hint="eastAsia" w:ascii="仿宋" w:hAnsi="仿宋" w:eastAsia="仿宋" w:cs="仿宋"/>
                <w:color w:val="auto"/>
                <w:sz w:val="24"/>
              </w:rPr>
              <w:t>）熟悉中央行政事业单位预算、财务、资产、政府采购和财政专项资金管理等业务，掌握相关政策法规和规章制度。</w:t>
            </w:r>
          </w:p>
          <w:p>
            <w:pPr>
              <w:spacing w:line="360" w:lineRule="auto"/>
              <w:rPr>
                <w:rFonts w:hint="eastAsia" w:ascii="仿宋" w:hAnsi="仿宋" w:eastAsia="仿宋" w:cs="仿宋"/>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三</w:t>
            </w:r>
            <w:r>
              <w:rPr>
                <w:rFonts w:hint="eastAsia" w:ascii="仿宋" w:hAnsi="仿宋" w:eastAsia="仿宋" w:cs="仿宋"/>
                <w:color w:val="auto"/>
                <w:sz w:val="24"/>
              </w:rPr>
              <w:t>）具备承担中央行政事业单位</w:t>
            </w:r>
            <w:r>
              <w:rPr>
                <w:rFonts w:hint="eastAsia" w:ascii="仿宋" w:hAnsi="仿宋" w:eastAsia="仿宋" w:cs="仿宋"/>
                <w:color w:val="auto"/>
                <w:sz w:val="24"/>
                <w:lang w:val="en-US" w:eastAsia="zh-CN"/>
              </w:rPr>
              <w:t>预算绩效评价</w:t>
            </w:r>
            <w:r>
              <w:rPr>
                <w:rFonts w:hint="eastAsia" w:ascii="仿宋" w:hAnsi="仿宋" w:eastAsia="仿宋" w:cs="仿宋"/>
                <w:color w:val="auto"/>
                <w:sz w:val="24"/>
              </w:rPr>
              <w:t>相</w:t>
            </w:r>
            <w:r>
              <w:rPr>
                <w:rFonts w:hint="eastAsia" w:ascii="仿宋" w:hAnsi="仿宋" w:eastAsia="仿宋" w:cs="仿宋"/>
                <w:sz w:val="24"/>
              </w:rPr>
              <w:t>关工作基础和经验。</w:t>
            </w:r>
          </w:p>
          <w:p>
            <w:pPr>
              <w:spacing w:line="360" w:lineRule="auto"/>
              <w:rPr>
                <w:rFonts w:hint="default" w:ascii="仿宋" w:hAnsi="仿宋" w:eastAsia="仿宋" w:cs="仿宋"/>
                <w:sz w:val="24"/>
                <w:lang w:val="en-US" w:eastAsia="zh-CN"/>
              </w:rPr>
            </w:pPr>
            <w:r>
              <w:rPr>
                <w:rFonts w:hint="eastAsia" w:ascii="仿宋" w:hAnsi="仿宋" w:eastAsia="仿宋" w:cs="仿宋"/>
                <w:sz w:val="24"/>
              </w:rPr>
              <w:t>（</w:t>
            </w:r>
            <w:r>
              <w:rPr>
                <w:rFonts w:hint="eastAsia" w:ascii="仿宋" w:hAnsi="仿宋" w:eastAsia="仿宋" w:cs="仿宋"/>
                <w:sz w:val="24"/>
                <w:lang w:val="en-US" w:eastAsia="zh-CN"/>
              </w:rPr>
              <w:t>四</w:t>
            </w:r>
            <w:r>
              <w:rPr>
                <w:rFonts w:hint="eastAsia" w:ascii="仿宋" w:hAnsi="仿宋" w:eastAsia="仿宋" w:cs="仿宋"/>
                <w:sz w:val="24"/>
              </w:rPr>
              <w:t>）</w:t>
            </w:r>
            <w:r>
              <w:rPr>
                <w:rFonts w:hint="eastAsia" w:ascii="仿宋" w:hAnsi="仿宋" w:eastAsia="仿宋" w:cs="仿宋"/>
                <w:sz w:val="24"/>
                <w:lang w:val="en-US" w:eastAsia="zh-CN"/>
              </w:rPr>
              <w:t>具有健全的内部管理制度。</w:t>
            </w:r>
          </w:p>
          <w:p>
            <w:pPr>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五</w:t>
            </w:r>
            <w:r>
              <w:rPr>
                <w:rFonts w:hint="eastAsia" w:ascii="仿宋" w:hAnsi="仿宋" w:eastAsia="仿宋" w:cs="仿宋"/>
                <w:sz w:val="24"/>
                <w:lang w:eastAsia="zh-CN"/>
              </w:rPr>
              <w:t>）</w:t>
            </w:r>
            <w:r>
              <w:rPr>
                <w:rFonts w:hint="eastAsia" w:ascii="仿宋" w:hAnsi="仿宋" w:eastAsia="仿宋" w:cs="仿宋"/>
                <w:sz w:val="24"/>
              </w:rPr>
              <w:t>近三年内无违法、违纪和其他不良纪录。</w:t>
            </w:r>
          </w:p>
          <w:p>
            <w:pPr>
              <w:spacing w:line="360" w:lineRule="auto"/>
              <w:rPr>
                <w:rFonts w:hint="eastAsia" w:ascii="仿宋" w:hAnsi="仿宋" w:eastAsia="仿宋" w:cs="仿宋"/>
                <w:sz w:val="24"/>
              </w:rPr>
            </w:pPr>
            <w:r>
              <w:rPr>
                <w:rFonts w:hint="eastAsia" w:ascii="仿宋" w:hAnsi="仿宋" w:eastAsia="仿宋" w:cs="仿宋"/>
                <w:sz w:val="24"/>
              </w:rPr>
              <w:t>以上每具有1项</w:t>
            </w:r>
            <w:r>
              <w:rPr>
                <w:rFonts w:hint="eastAsia" w:ascii="仿宋" w:hAnsi="仿宋" w:eastAsia="仿宋" w:cs="仿宋"/>
                <w:sz w:val="24"/>
                <w:lang w:val="en-US" w:eastAsia="zh-CN"/>
              </w:rPr>
              <w:t>证明</w:t>
            </w:r>
            <w:r>
              <w:rPr>
                <w:rFonts w:hint="eastAsia" w:ascii="仿宋" w:hAnsi="仿宋" w:eastAsia="仿宋" w:cs="仿宋"/>
                <w:sz w:val="24"/>
              </w:rPr>
              <w:t>得1分，最高5分，没有不得分。</w:t>
            </w:r>
          </w:p>
        </w:tc>
        <w:tc>
          <w:tcPr>
            <w:tcW w:w="442" w:type="pc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521" w:type="pc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737" w:type="pc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业绩</w:t>
            </w:r>
          </w:p>
          <w:p>
            <w:pPr>
              <w:spacing w:line="360" w:lineRule="auto"/>
              <w:jc w:val="center"/>
              <w:rPr>
                <w:rFonts w:hint="eastAsia" w:ascii="仿宋" w:hAnsi="仿宋" w:eastAsia="仿宋" w:cs="仿宋"/>
                <w:sz w:val="24"/>
              </w:rPr>
            </w:pPr>
            <w:r>
              <w:rPr>
                <w:rFonts w:hint="eastAsia" w:ascii="仿宋" w:hAnsi="仿宋" w:eastAsia="仿宋" w:cs="仿宋"/>
                <w:sz w:val="24"/>
              </w:rPr>
              <w:t>（30分）</w:t>
            </w:r>
          </w:p>
        </w:tc>
        <w:tc>
          <w:tcPr>
            <w:tcW w:w="3298" w:type="pct"/>
            <w:vAlign w:val="center"/>
          </w:tcPr>
          <w:p>
            <w:pPr>
              <w:spacing w:line="360" w:lineRule="auto"/>
              <w:rPr>
                <w:rFonts w:hint="eastAsia" w:ascii="仿宋" w:hAnsi="仿宋" w:eastAsia="仿宋" w:cs="仿宋"/>
                <w:sz w:val="24"/>
              </w:rPr>
            </w:pPr>
            <w:r>
              <w:rPr>
                <w:rFonts w:hint="eastAsia" w:ascii="仿宋" w:hAnsi="仿宋" w:eastAsia="仿宋" w:cs="仿宋"/>
                <w:sz w:val="24"/>
              </w:rPr>
              <w:t>提供</w:t>
            </w:r>
            <w:r>
              <w:rPr>
                <w:rFonts w:hint="eastAsia" w:ascii="仿宋" w:hAnsi="仿宋" w:eastAsia="仿宋" w:cs="仿宋"/>
                <w:sz w:val="24"/>
                <w:lang w:val="en-US" w:eastAsia="zh-CN"/>
              </w:rPr>
              <w:t>项目绩效评价</w:t>
            </w:r>
            <w:r>
              <w:rPr>
                <w:rFonts w:hint="eastAsia" w:ascii="仿宋" w:hAnsi="仿宋" w:eastAsia="仿宋" w:cs="仿宋"/>
                <w:sz w:val="24"/>
              </w:rPr>
              <w:t>案例，承担一</w:t>
            </w:r>
            <w:r>
              <w:rPr>
                <w:rFonts w:hint="eastAsia" w:ascii="仿宋" w:hAnsi="仿宋" w:eastAsia="仿宋" w:cs="仿宋"/>
                <w:sz w:val="24"/>
                <w:lang w:val="en-US" w:eastAsia="zh-CN"/>
              </w:rPr>
              <w:t>个</w:t>
            </w:r>
            <w:r>
              <w:rPr>
                <w:rFonts w:hint="eastAsia" w:ascii="仿宋" w:hAnsi="仿宋" w:eastAsia="仿宋" w:cs="仿宋"/>
                <w:sz w:val="24"/>
              </w:rPr>
              <w:t>国家级项目，可得5分，承担</w:t>
            </w:r>
            <w:r>
              <w:rPr>
                <w:rFonts w:hint="eastAsia" w:ascii="仿宋" w:hAnsi="仿宋" w:eastAsia="仿宋" w:cs="仿宋"/>
                <w:sz w:val="24"/>
                <w:lang w:val="en-US" w:eastAsia="zh-CN"/>
              </w:rPr>
              <w:t>一个</w:t>
            </w:r>
            <w:r>
              <w:rPr>
                <w:rFonts w:hint="eastAsia" w:ascii="仿宋" w:hAnsi="仿宋" w:eastAsia="仿宋" w:cs="仿宋"/>
                <w:sz w:val="24"/>
              </w:rPr>
              <w:t>省级项目，可得3分，其他项目可得1分，最多得30分，没有不得分。（应提供相应证明文件）</w:t>
            </w:r>
          </w:p>
        </w:tc>
        <w:tc>
          <w:tcPr>
            <w:tcW w:w="442" w:type="pc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二、技术部分（55分）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Merge w:val="restar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2.1</w:t>
            </w:r>
          </w:p>
        </w:tc>
        <w:tc>
          <w:tcPr>
            <w:tcW w:w="737" w:type="pct"/>
            <w:vMerge w:val="restar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需求理解</w:t>
            </w:r>
          </w:p>
          <w:p>
            <w:pPr>
              <w:spacing w:line="360" w:lineRule="auto"/>
              <w:jc w:val="center"/>
              <w:rPr>
                <w:rFonts w:hint="eastAsia" w:ascii="仿宋" w:hAnsi="仿宋" w:eastAsia="仿宋" w:cs="仿宋"/>
                <w:sz w:val="24"/>
              </w:rPr>
            </w:pPr>
            <w:r>
              <w:rPr>
                <w:rFonts w:hint="eastAsia" w:ascii="仿宋" w:hAnsi="仿宋" w:eastAsia="仿宋" w:cs="仿宋"/>
                <w:sz w:val="24"/>
              </w:rPr>
              <w:t>（30）</w:t>
            </w:r>
          </w:p>
        </w:tc>
        <w:tc>
          <w:tcPr>
            <w:tcW w:w="3298" w:type="pct"/>
            <w:vAlign w:val="center"/>
          </w:tcPr>
          <w:p>
            <w:pPr>
              <w:spacing w:line="360" w:lineRule="auto"/>
              <w:rPr>
                <w:rFonts w:hint="eastAsia" w:ascii="仿宋" w:hAnsi="仿宋" w:eastAsia="仿宋" w:cs="仿宋"/>
                <w:sz w:val="24"/>
              </w:rPr>
            </w:pPr>
            <w:r>
              <w:rPr>
                <w:rFonts w:hint="eastAsia" w:ascii="仿宋" w:hAnsi="仿宋" w:eastAsia="仿宋" w:cs="仿宋"/>
                <w:sz w:val="24"/>
              </w:rPr>
              <w:t>基于对项目背景、目标、总体项目要求的理解：</w:t>
            </w:r>
          </w:p>
          <w:p>
            <w:pPr>
              <w:spacing w:line="360" w:lineRule="auto"/>
              <w:rPr>
                <w:rFonts w:hint="eastAsia" w:ascii="仿宋" w:hAnsi="仿宋" w:eastAsia="仿宋" w:cs="仿宋"/>
                <w:sz w:val="24"/>
              </w:rPr>
            </w:pPr>
            <w:r>
              <w:rPr>
                <w:rFonts w:hint="eastAsia" w:ascii="仿宋" w:hAnsi="仿宋" w:eastAsia="仿宋" w:cs="仿宋"/>
                <w:sz w:val="24"/>
              </w:rPr>
              <w:t>需求理解到位，需求分析清晰完整、准确得11-15分；</w:t>
            </w:r>
          </w:p>
          <w:p>
            <w:pPr>
              <w:spacing w:line="360" w:lineRule="auto"/>
              <w:rPr>
                <w:rFonts w:hint="eastAsia" w:ascii="仿宋" w:hAnsi="仿宋" w:eastAsia="仿宋" w:cs="仿宋"/>
                <w:sz w:val="24"/>
              </w:rPr>
            </w:pPr>
            <w:r>
              <w:rPr>
                <w:rFonts w:hint="eastAsia" w:ascii="仿宋" w:hAnsi="仿宋" w:eastAsia="仿宋" w:cs="仿宋"/>
                <w:sz w:val="24"/>
              </w:rPr>
              <w:t>需求分析相对清晰、准确得6-10分；</w:t>
            </w:r>
          </w:p>
          <w:p>
            <w:pPr>
              <w:spacing w:line="360" w:lineRule="auto"/>
              <w:rPr>
                <w:rFonts w:hint="eastAsia" w:ascii="仿宋" w:hAnsi="仿宋" w:eastAsia="仿宋" w:cs="仿宋"/>
                <w:sz w:val="24"/>
              </w:rPr>
            </w:pPr>
            <w:r>
              <w:rPr>
                <w:rFonts w:hint="eastAsia" w:ascii="仿宋" w:hAnsi="仿宋" w:eastAsia="仿宋" w:cs="仿宋"/>
                <w:sz w:val="24"/>
              </w:rPr>
              <w:t>需求理解不够充分、服务要求任务项有缺失得1-5分。</w:t>
            </w:r>
          </w:p>
        </w:tc>
        <w:tc>
          <w:tcPr>
            <w:tcW w:w="442" w:type="pc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Merge w:val="continue"/>
            <w:vAlign w:val="center"/>
          </w:tcPr>
          <w:p>
            <w:pPr>
              <w:spacing w:line="360" w:lineRule="auto"/>
              <w:jc w:val="center"/>
              <w:rPr>
                <w:rFonts w:hint="eastAsia" w:ascii="仿宋" w:hAnsi="仿宋" w:eastAsia="仿宋" w:cs="仿宋"/>
                <w:sz w:val="24"/>
              </w:rPr>
            </w:pPr>
          </w:p>
        </w:tc>
        <w:tc>
          <w:tcPr>
            <w:tcW w:w="737" w:type="pct"/>
            <w:vMerge w:val="continue"/>
            <w:vAlign w:val="center"/>
          </w:tcPr>
          <w:p>
            <w:pPr>
              <w:spacing w:line="360" w:lineRule="auto"/>
              <w:jc w:val="center"/>
              <w:rPr>
                <w:rFonts w:hint="eastAsia" w:ascii="仿宋" w:hAnsi="仿宋" w:eastAsia="仿宋" w:cs="仿宋"/>
                <w:sz w:val="24"/>
              </w:rPr>
            </w:pPr>
          </w:p>
        </w:tc>
        <w:tc>
          <w:tcPr>
            <w:tcW w:w="3298" w:type="pct"/>
            <w:vAlign w:val="center"/>
          </w:tcPr>
          <w:p>
            <w:pPr>
              <w:spacing w:line="360" w:lineRule="auto"/>
              <w:rPr>
                <w:rFonts w:hint="eastAsia" w:ascii="仿宋" w:hAnsi="仿宋" w:eastAsia="仿宋" w:cs="仿宋"/>
                <w:sz w:val="24"/>
              </w:rPr>
            </w:pPr>
            <w:r>
              <w:rPr>
                <w:rFonts w:hint="eastAsia" w:ascii="仿宋" w:hAnsi="仿宋" w:eastAsia="仿宋" w:cs="仿宋"/>
                <w:sz w:val="24"/>
              </w:rPr>
              <w:t>基于对质量要求和其他要求的理解：</w:t>
            </w:r>
          </w:p>
          <w:p>
            <w:pPr>
              <w:spacing w:line="360" w:lineRule="auto"/>
              <w:rPr>
                <w:rFonts w:hint="eastAsia" w:ascii="仿宋" w:hAnsi="仿宋" w:eastAsia="仿宋" w:cs="仿宋"/>
                <w:sz w:val="24"/>
              </w:rPr>
            </w:pPr>
            <w:r>
              <w:rPr>
                <w:rFonts w:hint="eastAsia" w:ascii="仿宋" w:hAnsi="仿宋" w:eastAsia="仿宋" w:cs="仿宋"/>
                <w:sz w:val="24"/>
              </w:rPr>
              <w:t>需求分析清晰完整、准确得11-15分；</w:t>
            </w:r>
          </w:p>
          <w:p>
            <w:pPr>
              <w:spacing w:line="360" w:lineRule="auto"/>
              <w:rPr>
                <w:rFonts w:hint="eastAsia" w:ascii="仿宋" w:hAnsi="仿宋" w:eastAsia="仿宋" w:cs="仿宋"/>
                <w:sz w:val="24"/>
              </w:rPr>
            </w:pPr>
            <w:r>
              <w:rPr>
                <w:rFonts w:hint="eastAsia" w:ascii="仿宋" w:hAnsi="仿宋" w:eastAsia="仿宋" w:cs="仿宋"/>
                <w:sz w:val="24"/>
              </w:rPr>
              <w:t>需求分析相对清晰、准确得6-10分；</w:t>
            </w:r>
          </w:p>
          <w:p>
            <w:pPr>
              <w:spacing w:line="360" w:lineRule="auto"/>
              <w:rPr>
                <w:rFonts w:hint="eastAsia" w:ascii="仿宋" w:hAnsi="仿宋" w:eastAsia="仿宋" w:cs="仿宋"/>
                <w:sz w:val="24"/>
                <w:lang w:eastAsia="zh-CN"/>
              </w:rPr>
            </w:pPr>
            <w:r>
              <w:rPr>
                <w:rFonts w:hint="eastAsia" w:ascii="仿宋" w:hAnsi="仿宋" w:eastAsia="仿宋" w:cs="仿宋"/>
                <w:sz w:val="24"/>
              </w:rPr>
              <w:t>需求理解不够充分、服务要求任务项有缺失得1-5分</w:t>
            </w:r>
            <w:r>
              <w:rPr>
                <w:rFonts w:hint="eastAsia" w:ascii="仿宋" w:hAnsi="仿宋" w:eastAsia="仿宋" w:cs="仿宋"/>
                <w:sz w:val="24"/>
                <w:lang w:eastAsia="zh-CN"/>
              </w:rPr>
              <w:t>。</w:t>
            </w:r>
          </w:p>
        </w:tc>
        <w:tc>
          <w:tcPr>
            <w:tcW w:w="442" w:type="pc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Merge w:val="restar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2.2</w:t>
            </w:r>
          </w:p>
        </w:tc>
        <w:tc>
          <w:tcPr>
            <w:tcW w:w="737" w:type="pct"/>
            <w:vMerge w:val="restar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实施部分</w:t>
            </w:r>
          </w:p>
          <w:p>
            <w:pPr>
              <w:spacing w:line="360" w:lineRule="auto"/>
              <w:jc w:val="center"/>
              <w:rPr>
                <w:rFonts w:hint="eastAsia" w:ascii="仿宋" w:hAnsi="仿宋" w:eastAsia="仿宋" w:cs="仿宋"/>
                <w:sz w:val="24"/>
              </w:rPr>
            </w:pPr>
            <w:r>
              <w:rPr>
                <w:rFonts w:hint="eastAsia" w:ascii="仿宋" w:hAnsi="仿宋" w:eastAsia="仿宋" w:cs="仿宋"/>
                <w:sz w:val="24"/>
              </w:rPr>
              <w:t>（25分）</w:t>
            </w:r>
          </w:p>
        </w:tc>
        <w:tc>
          <w:tcPr>
            <w:tcW w:w="3298" w:type="pct"/>
            <w:vAlign w:val="center"/>
          </w:tcPr>
          <w:p>
            <w:pPr>
              <w:spacing w:line="360" w:lineRule="auto"/>
              <w:rPr>
                <w:rFonts w:hint="eastAsia" w:ascii="仿宋" w:hAnsi="仿宋" w:eastAsia="仿宋" w:cs="仿宋"/>
                <w:sz w:val="24"/>
              </w:rPr>
            </w:pPr>
            <w:r>
              <w:rPr>
                <w:rFonts w:hint="eastAsia" w:ascii="仿宋" w:hAnsi="仿宋" w:eastAsia="仿宋" w:cs="仿宋"/>
                <w:sz w:val="24"/>
              </w:rPr>
              <w:t>针对本项目提出的实施方案内容完整、详细；进度计划安排科学、明确，任务阐述清晰合理，完全符合项目要求得11-15分；</w:t>
            </w:r>
          </w:p>
          <w:p>
            <w:pPr>
              <w:spacing w:line="360" w:lineRule="auto"/>
              <w:rPr>
                <w:rFonts w:hint="eastAsia" w:ascii="仿宋" w:hAnsi="仿宋" w:eastAsia="仿宋" w:cs="仿宋"/>
                <w:sz w:val="24"/>
              </w:rPr>
            </w:pPr>
            <w:r>
              <w:rPr>
                <w:rFonts w:hint="eastAsia" w:ascii="仿宋" w:hAnsi="仿宋" w:eastAsia="仿宋" w:cs="仿宋"/>
                <w:sz w:val="24"/>
              </w:rPr>
              <w:t>实施方案内容基本完整、详细，进度计划安排基本科学、明确，任务阐述基本清晰得6-10分；</w:t>
            </w:r>
          </w:p>
          <w:p>
            <w:pPr>
              <w:spacing w:line="360" w:lineRule="auto"/>
              <w:rPr>
                <w:rFonts w:hint="eastAsia" w:ascii="仿宋" w:hAnsi="仿宋" w:eastAsia="仿宋" w:cs="仿宋"/>
                <w:sz w:val="24"/>
              </w:rPr>
            </w:pPr>
            <w:r>
              <w:rPr>
                <w:rFonts w:hint="eastAsia" w:ascii="仿宋" w:hAnsi="仿宋" w:eastAsia="仿宋" w:cs="仿宋"/>
                <w:sz w:val="24"/>
              </w:rPr>
              <w:t>实施方案内容不够完整、详细得1-5分。</w:t>
            </w:r>
          </w:p>
        </w:tc>
        <w:tc>
          <w:tcPr>
            <w:tcW w:w="442" w:type="pc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 w:type="pct"/>
            <w:vMerge w:val="continue"/>
            <w:vAlign w:val="center"/>
          </w:tcPr>
          <w:p>
            <w:pPr>
              <w:spacing w:line="360" w:lineRule="auto"/>
              <w:jc w:val="center"/>
              <w:rPr>
                <w:rFonts w:hint="eastAsia" w:ascii="仿宋" w:hAnsi="仿宋" w:eastAsia="仿宋" w:cs="仿宋"/>
                <w:sz w:val="24"/>
              </w:rPr>
            </w:pPr>
          </w:p>
        </w:tc>
        <w:tc>
          <w:tcPr>
            <w:tcW w:w="737" w:type="pct"/>
            <w:vMerge w:val="continue"/>
            <w:vAlign w:val="center"/>
          </w:tcPr>
          <w:p>
            <w:pPr>
              <w:spacing w:line="360" w:lineRule="auto"/>
              <w:jc w:val="center"/>
              <w:rPr>
                <w:rFonts w:hint="eastAsia" w:ascii="仿宋" w:hAnsi="仿宋" w:eastAsia="仿宋" w:cs="仿宋"/>
                <w:sz w:val="24"/>
              </w:rPr>
            </w:pPr>
          </w:p>
        </w:tc>
        <w:tc>
          <w:tcPr>
            <w:tcW w:w="3298" w:type="pct"/>
            <w:vAlign w:val="center"/>
          </w:tcPr>
          <w:p>
            <w:pPr>
              <w:spacing w:line="360" w:lineRule="auto"/>
              <w:rPr>
                <w:rFonts w:hint="eastAsia" w:ascii="仿宋" w:hAnsi="仿宋" w:eastAsia="仿宋" w:cs="仿宋"/>
                <w:sz w:val="24"/>
              </w:rPr>
            </w:pPr>
            <w:r>
              <w:rPr>
                <w:rFonts w:hint="eastAsia" w:ascii="仿宋" w:hAnsi="仿宋" w:eastAsia="仿宋" w:cs="仿宋"/>
                <w:sz w:val="24"/>
              </w:rPr>
              <w:t>对参加本项目人员的组织结构阐述明确，职责划分清晰、人员配备齐全合理的得8-10分；</w:t>
            </w:r>
          </w:p>
          <w:p>
            <w:pPr>
              <w:spacing w:line="360" w:lineRule="auto"/>
              <w:rPr>
                <w:rFonts w:hint="eastAsia" w:ascii="仿宋" w:hAnsi="仿宋" w:eastAsia="仿宋" w:cs="仿宋"/>
                <w:sz w:val="24"/>
              </w:rPr>
            </w:pPr>
            <w:r>
              <w:rPr>
                <w:rFonts w:hint="eastAsia" w:ascii="仿宋" w:hAnsi="仿宋" w:eastAsia="仿宋" w:cs="仿宋"/>
                <w:sz w:val="24"/>
              </w:rPr>
              <w:t>人员配备基本合理的得4-7分；</w:t>
            </w:r>
          </w:p>
          <w:p>
            <w:pPr>
              <w:spacing w:line="360" w:lineRule="auto"/>
              <w:rPr>
                <w:rFonts w:hint="eastAsia" w:ascii="仿宋" w:hAnsi="仿宋" w:eastAsia="仿宋" w:cs="仿宋"/>
                <w:sz w:val="24"/>
              </w:rPr>
            </w:pPr>
            <w:r>
              <w:rPr>
                <w:rFonts w:hint="eastAsia" w:ascii="仿宋" w:hAnsi="仿宋" w:eastAsia="仿宋" w:cs="仿宋"/>
                <w:sz w:val="24"/>
              </w:rPr>
              <w:t>人员配备不够合理得1-3分。</w:t>
            </w:r>
          </w:p>
        </w:tc>
        <w:tc>
          <w:tcPr>
            <w:tcW w:w="442" w:type="pc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10</w:t>
            </w:r>
          </w:p>
        </w:tc>
      </w:tr>
    </w:tbl>
    <w:p/>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rPr>
        <w:rStyle w:val="35"/>
      </w:rPr>
    </w:pPr>
    <w:r>
      <w:rPr>
        <w:rStyle w:val="35"/>
      </w:rPr>
      <w:fldChar w:fldCharType="begin"/>
    </w:r>
    <w:r>
      <w:rPr>
        <w:rStyle w:val="35"/>
      </w:rPr>
      <w:instrText xml:space="preserve">PAGE  </w:instrText>
    </w:r>
    <w:r>
      <w:rPr>
        <w:rStyle w:val="35"/>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398592"/>
    </w:sdtPr>
    <w:sdtContent>
      <w:p>
        <w:pPr>
          <w:pStyle w:val="22"/>
          <w:jc w:val="center"/>
        </w:pPr>
        <w:r>
          <w:fldChar w:fldCharType="begin"/>
        </w:r>
        <w:r>
          <w:instrText xml:space="preserve">PAGE   \* MERGEFORMAT</w:instrText>
        </w:r>
        <w:r>
          <w:fldChar w:fldCharType="separate"/>
        </w:r>
        <w:r>
          <w:rPr>
            <w:lang w:val="zh-CN"/>
          </w:rPr>
          <w:t>2</w:t>
        </w:r>
        <w:r>
          <w:fldChar w:fldCharType="end"/>
        </w:r>
      </w:p>
    </w:sdtContent>
  </w:sdt>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9CA38"/>
    <w:multiLevelType w:val="singleLevel"/>
    <w:tmpl w:val="0EC9CA38"/>
    <w:lvl w:ilvl="0" w:tentative="0">
      <w:start w:val="2"/>
      <w:numFmt w:val="decimal"/>
      <w:suff w:val="space"/>
      <w:lvlText w:val="%1."/>
      <w:lvlJc w:val="left"/>
    </w:lvl>
  </w:abstractNum>
  <w:abstractNum w:abstractNumId="1">
    <w:nsid w:val="3E76660B"/>
    <w:multiLevelType w:val="multilevel"/>
    <w:tmpl w:val="3E76660B"/>
    <w:lvl w:ilvl="0" w:tentative="0">
      <w:start w:val="1"/>
      <w:numFmt w:val="decimal"/>
      <w:pStyle w:val="60"/>
      <w:lvlText w:val="图%1 "/>
      <w:lvlJc w:val="left"/>
      <w:pPr>
        <w:ind w:left="420" w:hanging="420"/>
      </w:pPr>
      <w:rPr>
        <w:rFonts w:hint="eastAsia" w:ascii="Times New Roman" w:hAnsi="Times New Roman" w:cs="Times New Roman"/>
        <w:b w:val="0"/>
        <w:bCs w:val="0"/>
        <w:i w:val="0"/>
        <w:iCs w:val="0"/>
        <w:caps w:val="0"/>
        <w:smallCaps w:val="0"/>
        <w:strike w:val="0"/>
        <w:dstrike w:val="0"/>
        <w:color w:val="000000"/>
        <w:spacing w:val="0"/>
        <w:kern w:val="0"/>
        <w:position w:val="0"/>
        <w:u w:val="none"/>
      </w:rPr>
    </w:lvl>
    <w:lvl w:ilvl="1" w:tentative="0">
      <w:start w:val="1"/>
      <w:numFmt w:val="decimal"/>
      <w:lvlText w:val="%2）"/>
      <w:lvlJc w:val="left"/>
      <w:pPr>
        <w:ind w:left="1140" w:hanging="720"/>
      </w:pPr>
      <w:rPr>
        <w:rFonts w:hint="default" w:ascii="仿宋" w:hAnsi="仿宋" w:eastAsia="仿宋"/>
        <w:b/>
        <w:lang w:val="en-US"/>
      </w:rPr>
    </w:lvl>
    <w:lvl w:ilvl="2" w:tentative="0">
      <w:start w:val="3"/>
      <w:numFmt w:val="decimalFullWidth"/>
      <w:lvlText w:val="%3．"/>
      <w:lvlJc w:val="left"/>
      <w:pPr>
        <w:ind w:left="1560" w:hanging="720"/>
      </w:pPr>
      <w:rPr>
        <w:rFonts w:hint="default"/>
        <w:lang w:val="en-US"/>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420C153B"/>
    <w:multiLevelType w:val="multilevel"/>
    <w:tmpl w:val="420C153B"/>
    <w:lvl w:ilvl="0" w:tentative="0">
      <w:start w:val="1"/>
      <w:numFmt w:val="decimal"/>
      <w:pStyle w:val="5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EBD3CED"/>
    <w:multiLevelType w:val="multilevel"/>
    <w:tmpl w:val="5EBD3CED"/>
    <w:lvl w:ilvl="0" w:tentative="0">
      <w:start w:val="1"/>
      <w:numFmt w:val="chineseCountingThousand"/>
      <w:pStyle w:val="2"/>
      <w:suff w:val="space"/>
      <w:lvlText w:val="第%1章"/>
      <w:lvlJc w:val="center"/>
      <w:pPr>
        <w:ind w:left="2269" w:firstLine="0"/>
      </w:pPr>
      <w:rPr>
        <w:rFonts w:hint="default" w:ascii="Arial" w:hAnsi="Arial" w:eastAsia="黑体"/>
        <w:b/>
        <w:i w:val="0"/>
        <w:sz w:val="44"/>
      </w:rPr>
    </w:lvl>
    <w:lvl w:ilvl="1" w:tentative="0">
      <w:start w:val="1"/>
      <w:numFmt w:val="decimal"/>
      <w:pStyle w:val="3"/>
      <w:isLgl/>
      <w:suff w:val="space"/>
      <w:lvlText w:val="%1.%2"/>
      <w:lvlJc w:val="left"/>
      <w:pPr>
        <w:ind w:left="3685" w:firstLine="0"/>
      </w:pPr>
      <w:rPr>
        <w:rFonts w:hint="default" w:ascii="Arial" w:hAnsi="Arial" w:eastAsia="黑体"/>
        <w:b/>
        <w:i w:val="0"/>
        <w:sz w:val="32"/>
      </w:rPr>
    </w:lvl>
    <w:lvl w:ilvl="2" w:tentative="0">
      <w:start w:val="1"/>
      <w:numFmt w:val="decimal"/>
      <w:pStyle w:val="4"/>
      <w:isLgl/>
      <w:suff w:val="space"/>
      <w:lvlText w:val="%1.%2.%3"/>
      <w:lvlJc w:val="left"/>
      <w:pPr>
        <w:ind w:left="900" w:firstLine="0"/>
      </w:pPr>
      <w:rPr>
        <w:rFonts w:hint="default" w:ascii="Arial" w:hAnsi="Arial" w:eastAsia="黑体" w:cs="Arial"/>
        <w:b/>
        <w:i w:val="0"/>
        <w:sz w:val="28"/>
      </w:rPr>
    </w:lvl>
    <w:lvl w:ilvl="3" w:tentative="0">
      <w:start w:val="1"/>
      <w:numFmt w:val="decimal"/>
      <w:pStyle w:val="5"/>
      <w:isLgl/>
      <w:suff w:val="space"/>
      <w:lvlText w:val="%1.%2.%3.%4"/>
      <w:lvlJc w:val="left"/>
      <w:pPr>
        <w:ind w:left="2694" w:firstLine="0"/>
      </w:pPr>
      <w:rPr>
        <w:rFonts w:hint="default" w:ascii="Arial" w:hAnsi="Arial" w:eastAsia="黑体" w:cs="Arial"/>
        <w:b/>
        <w:i w:val="0"/>
        <w:sz w:val="28"/>
      </w:rPr>
    </w:lvl>
    <w:lvl w:ilvl="4" w:tentative="0">
      <w:start w:val="1"/>
      <w:numFmt w:val="decimal"/>
      <w:pStyle w:val="6"/>
      <w:isLgl/>
      <w:suff w:val="nothing"/>
      <w:lvlText w:val="%1.%2.%3.%4.%5"/>
      <w:lvlJc w:val="left"/>
      <w:pPr>
        <w:ind w:left="0" w:firstLine="0"/>
      </w:pPr>
      <w:rPr>
        <w:rFonts w:hint="eastAsia" w:ascii="宋体" w:hAnsi="Arial" w:eastAsia="宋体"/>
        <w:b/>
        <w:i w:val="0"/>
        <w:sz w:val="24"/>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MTM1ZDI1ZTU3NGZlMWYxM2NjZjM5ZjM3ZTBiNzgifQ=="/>
  </w:docVars>
  <w:rsids>
    <w:rsidRoot w:val="00E50D20"/>
    <w:rsid w:val="000005F8"/>
    <w:rsid w:val="00000775"/>
    <w:rsid w:val="00001145"/>
    <w:rsid w:val="00003691"/>
    <w:rsid w:val="00003B07"/>
    <w:rsid w:val="000049E9"/>
    <w:rsid w:val="00004AE5"/>
    <w:rsid w:val="00004DB6"/>
    <w:rsid w:val="00006265"/>
    <w:rsid w:val="0000687C"/>
    <w:rsid w:val="00006C94"/>
    <w:rsid w:val="00006F91"/>
    <w:rsid w:val="00007EAD"/>
    <w:rsid w:val="000108B9"/>
    <w:rsid w:val="00014D12"/>
    <w:rsid w:val="00015DD9"/>
    <w:rsid w:val="000164D0"/>
    <w:rsid w:val="0002007D"/>
    <w:rsid w:val="000203DE"/>
    <w:rsid w:val="000227CC"/>
    <w:rsid w:val="00022D42"/>
    <w:rsid w:val="0002300A"/>
    <w:rsid w:val="00023400"/>
    <w:rsid w:val="00024818"/>
    <w:rsid w:val="0002608C"/>
    <w:rsid w:val="00026C2D"/>
    <w:rsid w:val="00030904"/>
    <w:rsid w:val="00031C54"/>
    <w:rsid w:val="00031D67"/>
    <w:rsid w:val="0003203D"/>
    <w:rsid w:val="000323F9"/>
    <w:rsid w:val="00033B8A"/>
    <w:rsid w:val="000347D2"/>
    <w:rsid w:val="0003505B"/>
    <w:rsid w:val="00035E41"/>
    <w:rsid w:val="00036C91"/>
    <w:rsid w:val="0003705F"/>
    <w:rsid w:val="00037C69"/>
    <w:rsid w:val="00037F58"/>
    <w:rsid w:val="000431C7"/>
    <w:rsid w:val="00044010"/>
    <w:rsid w:val="00045003"/>
    <w:rsid w:val="000463DD"/>
    <w:rsid w:val="00046974"/>
    <w:rsid w:val="00046C89"/>
    <w:rsid w:val="00046E81"/>
    <w:rsid w:val="0005002D"/>
    <w:rsid w:val="00050331"/>
    <w:rsid w:val="0005052E"/>
    <w:rsid w:val="00050568"/>
    <w:rsid w:val="00051251"/>
    <w:rsid w:val="00054B47"/>
    <w:rsid w:val="00054D1D"/>
    <w:rsid w:val="00054D55"/>
    <w:rsid w:val="00055309"/>
    <w:rsid w:val="000564C6"/>
    <w:rsid w:val="00056D29"/>
    <w:rsid w:val="00056F56"/>
    <w:rsid w:val="00060973"/>
    <w:rsid w:val="00060F6C"/>
    <w:rsid w:val="00060F85"/>
    <w:rsid w:val="00062BA8"/>
    <w:rsid w:val="00062F45"/>
    <w:rsid w:val="000632D7"/>
    <w:rsid w:val="00063F41"/>
    <w:rsid w:val="00067016"/>
    <w:rsid w:val="00067263"/>
    <w:rsid w:val="00074732"/>
    <w:rsid w:val="000801DA"/>
    <w:rsid w:val="000805AC"/>
    <w:rsid w:val="0008075C"/>
    <w:rsid w:val="00081A7D"/>
    <w:rsid w:val="000857B4"/>
    <w:rsid w:val="00086456"/>
    <w:rsid w:val="00087708"/>
    <w:rsid w:val="000916C6"/>
    <w:rsid w:val="00091BF3"/>
    <w:rsid w:val="00092409"/>
    <w:rsid w:val="0009753C"/>
    <w:rsid w:val="000A0A2C"/>
    <w:rsid w:val="000A0AC3"/>
    <w:rsid w:val="000A0FC4"/>
    <w:rsid w:val="000A326D"/>
    <w:rsid w:val="000A37B7"/>
    <w:rsid w:val="000A44AD"/>
    <w:rsid w:val="000A48E3"/>
    <w:rsid w:val="000A560B"/>
    <w:rsid w:val="000B076E"/>
    <w:rsid w:val="000B0D72"/>
    <w:rsid w:val="000B0EC0"/>
    <w:rsid w:val="000B18BF"/>
    <w:rsid w:val="000B2D24"/>
    <w:rsid w:val="000B30C3"/>
    <w:rsid w:val="000B598E"/>
    <w:rsid w:val="000B703D"/>
    <w:rsid w:val="000B7B9B"/>
    <w:rsid w:val="000C0EC1"/>
    <w:rsid w:val="000C1FF5"/>
    <w:rsid w:val="000C2217"/>
    <w:rsid w:val="000C2CEA"/>
    <w:rsid w:val="000C4D0E"/>
    <w:rsid w:val="000C5B6C"/>
    <w:rsid w:val="000C6131"/>
    <w:rsid w:val="000C68D4"/>
    <w:rsid w:val="000C6D35"/>
    <w:rsid w:val="000C73CB"/>
    <w:rsid w:val="000D4281"/>
    <w:rsid w:val="000D4E0B"/>
    <w:rsid w:val="000D613D"/>
    <w:rsid w:val="000D677B"/>
    <w:rsid w:val="000D6928"/>
    <w:rsid w:val="000D6A51"/>
    <w:rsid w:val="000E2EE8"/>
    <w:rsid w:val="000E40D3"/>
    <w:rsid w:val="000E48FD"/>
    <w:rsid w:val="000F0473"/>
    <w:rsid w:val="000F08C8"/>
    <w:rsid w:val="000F09D6"/>
    <w:rsid w:val="000F1764"/>
    <w:rsid w:val="000F22AC"/>
    <w:rsid w:val="000F2C65"/>
    <w:rsid w:val="000F4E49"/>
    <w:rsid w:val="000F64B1"/>
    <w:rsid w:val="000F6C7E"/>
    <w:rsid w:val="000F7E44"/>
    <w:rsid w:val="0010037C"/>
    <w:rsid w:val="00101643"/>
    <w:rsid w:val="001018E9"/>
    <w:rsid w:val="001020BC"/>
    <w:rsid w:val="001058D7"/>
    <w:rsid w:val="00105CA1"/>
    <w:rsid w:val="00112728"/>
    <w:rsid w:val="00112858"/>
    <w:rsid w:val="00112A95"/>
    <w:rsid w:val="00112AEF"/>
    <w:rsid w:val="00112FF8"/>
    <w:rsid w:val="001132E0"/>
    <w:rsid w:val="00113FA0"/>
    <w:rsid w:val="0011427F"/>
    <w:rsid w:val="001156A3"/>
    <w:rsid w:val="00115D29"/>
    <w:rsid w:val="00116E9C"/>
    <w:rsid w:val="00117FF7"/>
    <w:rsid w:val="0012063E"/>
    <w:rsid w:val="001206EB"/>
    <w:rsid w:val="00120A7F"/>
    <w:rsid w:val="00121664"/>
    <w:rsid w:val="0012283F"/>
    <w:rsid w:val="00122C43"/>
    <w:rsid w:val="001232AE"/>
    <w:rsid w:val="00124B35"/>
    <w:rsid w:val="001250FA"/>
    <w:rsid w:val="001262BB"/>
    <w:rsid w:val="001271C6"/>
    <w:rsid w:val="0012741D"/>
    <w:rsid w:val="00127428"/>
    <w:rsid w:val="00130110"/>
    <w:rsid w:val="00133392"/>
    <w:rsid w:val="00133F28"/>
    <w:rsid w:val="00136591"/>
    <w:rsid w:val="001416B0"/>
    <w:rsid w:val="00141B22"/>
    <w:rsid w:val="00142A63"/>
    <w:rsid w:val="00143397"/>
    <w:rsid w:val="0014406E"/>
    <w:rsid w:val="0014504F"/>
    <w:rsid w:val="001450B1"/>
    <w:rsid w:val="0014569C"/>
    <w:rsid w:val="0014596A"/>
    <w:rsid w:val="001463C1"/>
    <w:rsid w:val="00146512"/>
    <w:rsid w:val="00146B68"/>
    <w:rsid w:val="0015082B"/>
    <w:rsid w:val="00152079"/>
    <w:rsid w:val="00152E79"/>
    <w:rsid w:val="001530FC"/>
    <w:rsid w:val="001547FF"/>
    <w:rsid w:val="00155BDB"/>
    <w:rsid w:val="001576EE"/>
    <w:rsid w:val="00160038"/>
    <w:rsid w:val="00160459"/>
    <w:rsid w:val="0016209E"/>
    <w:rsid w:val="00162DE8"/>
    <w:rsid w:val="00164826"/>
    <w:rsid w:val="00164E0A"/>
    <w:rsid w:val="0016559C"/>
    <w:rsid w:val="0016578C"/>
    <w:rsid w:val="00170542"/>
    <w:rsid w:val="00170D51"/>
    <w:rsid w:val="00171359"/>
    <w:rsid w:val="00171F5D"/>
    <w:rsid w:val="00173438"/>
    <w:rsid w:val="00174FB9"/>
    <w:rsid w:val="001775FD"/>
    <w:rsid w:val="00177A66"/>
    <w:rsid w:val="00180697"/>
    <w:rsid w:val="001806D6"/>
    <w:rsid w:val="001813BB"/>
    <w:rsid w:val="00183B05"/>
    <w:rsid w:val="00183F94"/>
    <w:rsid w:val="001843C8"/>
    <w:rsid w:val="00186204"/>
    <w:rsid w:val="00187A8A"/>
    <w:rsid w:val="00187DB4"/>
    <w:rsid w:val="001910BE"/>
    <w:rsid w:val="00191CEE"/>
    <w:rsid w:val="00191F6C"/>
    <w:rsid w:val="00192343"/>
    <w:rsid w:val="00194236"/>
    <w:rsid w:val="0019605F"/>
    <w:rsid w:val="00197764"/>
    <w:rsid w:val="00197836"/>
    <w:rsid w:val="001A177C"/>
    <w:rsid w:val="001A2497"/>
    <w:rsid w:val="001A251A"/>
    <w:rsid w:val="001A4F32"/>
    <w:rsid w:val="001A6102"/>
    <w:rsid w:val="001A682F"/>
    <w:rsid w:val="001A739D"/>
    <w:rsid w:val="001A7B85"/>
    <w:rsid w:val="001B0BE6"/>
    <w:rsid w:val="001B100B"/>
    <w:rsid w:val="001B1377"/>
    <w:rsid w:val="001B1B8E"/>
    <w:rsid w:val="001B480D"/>
    <w:rsid w:val="001B4EFF"/>
    <w:rsid w:val="001B541B"/>
    <w:rsid w:val="001B625B"/>
    <w:rsid w:val="001B7A9D"/>
    <w:rsid w:val="001C1895"/>
    <w:rsid w:val="001C25DD"/>
    <w:rsid w:val="001C2878"/>
    <w:rsid w:val="001C4579"/>
    <w:rsid w:val="001C569F"/>
    <w:rsid w:val="001C6A20"/>
    <w:rsid w:val="001C6B21"/>
    <w:rsid w:val="001C7723"/>
    <w:rsid w:val="001D12CB"/>
    <w:rsid w:val="001D3ACE"/>
    <w:rsid w:val="001D6031"/>
    <w:rsid w:val="001D7966"/>
    <w:rsid w:val="001E184E"/>
    <w:rsid w:val="001E1C80"/>
    <w:rsid w:val="001E1EFA"/>
    <w:rsid w:val="001F1C3E"/>
    <w:rsid w:val="001F1DAA"/>
    <w:rsid w:val="001F1FE4"/>
    <w:rsid w:val="001F4017"/>
    <w:rsid w:val="001F5292"/>
    <w:rsid w:val="001F7EED"/>
    <w:rsid w:val="002000B8"/>
    <w:rsid w:val="00201085"/>
    <w:rsid w:val="002018EF"/>
    <w:rsid w:val="002019CE"/>
    <w:rsid w:val="00207250"/>
    <w:rsid w:val="00210365"/>
    <w:rsid w:val="0021047D"/>
    <w:rsid w:val="00210557"/>
    <w:rsid w:val="0021062E"/>
    <w:rsid w:val="00210CC8"/>
    <w:rsid w:val="002114BD"/>
    <w:rsid w:val="002126B4"/>
    <w:rsid w:val="00213902"/>
    <w:rsid w:val="002140BE"/>
    <w:rsid w:val="00215B8D"/>
    <w:rsid w:val="0021708D"/>
    <w:rsid w:val="0022186D"/>
    <w:rsid w:val="00221CF5"/>
    <w:rsid w:val="00222324"/>
    <w:rsid w:val="002236B2"/>
    <w:rsid w:val="0022428C"/>
    <w:rsid w:val="00224FEE"/>
    <w:rsid w:val="00226D10"/>
    <w:rsid w:val="0022788E"/>
    <w:rsid w:val="00230820"/>
    <w:rsid w:val="00230921"/>
    <w:rsid w:val="002321F8"/>
    <w:rsid w:val="00232678"/>
    <w:rsid w:val="00232779"/>
    <w:rsid w:val="00234227"/>
    <w:rsid w:val="00234282"/>
    <w:rsid w:val="002375FC"/>
    <w:rsid w:val="00237DB8"/>
    <w:rsid w:val="00240114"/>
    <w:rsid w:val="002401F2"/>
    <w:rsid w:val="0024049B"/>
    <w:rsid w:val="00240D67"/>
    <w:rsid w:val="00243E53"/>
    <w:rsid w:val="0024409D"/>
    <w:rsid w:val="00245C2E"/>
    <w:rsid w:val="00247BA1"/>
    <w:rsid w:val="00247D35"/>
    <w:rsid w:val="002509C6"/>
    <w:rsid w:val="00251BD0"/>
    <w:rsid w:val="00253253"/>
    <w:rsid w:val="00253AFA"/>
    <w:rsid w:val="00253DFF"/>
    <w:rsid w:val="00254C11"/>
    <w:rsid w:val="0025729C"/>
    <w:rsid w:val="002572BE"/>
    <w:rsid w:val="00257370"/>
    <w:rsid w:val="002579C9"/>
    <w:rsid w:val="002618D1"/>
    <w:rsid w:val="00262A3E"/>
    <w:rsid w:val="00262E30"/>
    <w:rsid w:val="002633AB"/>
    <w:rsid w:val="00263461"/>
    <w:rsid w:val="002642A9"/>
    <w:rsid w:val="00265555"/>
    <w:rsid w:val="00266345"/>
    <w:rsid w:val="002677C5"/>
    <w:rsid w:val="00267BC7"/>
    <w:rsid w:val="00270816"/>
    <w:rsid w:val="00270A0F"/>
    <w:rsid w:val="00270D93"/>
    <w:rsid w:val="00272D9F"/>
    <w:rsid w:val="00272E81"/>
    <w:rsid w:val="00273341"/>
    <w:rsid w:val="00275DAF"/>
    <w:rsid w:val="00280E3F"/>
    <w:rsid w:val="002830F0"/>
    <w:rsid w:val="002862AA"/>
    <w:rsid w:val="002908F6"/>
    <w:rsid w:val="00290917"/>
    <w:rsid w:val="0029538A"/>
    <w:rsid w:val="002A1751"/>
    <w:rsid w:val="002A3779"/>
    <w:rsid w:val="002A3E11"/>
    <w:rsid w:val="002A423F"/>
    <w:rsid w:val="002A42AE"/>
    <w:rsid w:val="002A4329"/>
    <w:rsid w:val="002A7420"/>
    <w:rsid w:val="002B0BCD"/>
    <w:rsid w:val="002B13D4"/>
    <w:rsid w:val="002B2789"/>
    <w:rsid w:val="002B3367"/>
    <w:rsid w:val="002B47C6"/>
    <w:rsid w:val="002B51D4"/>
    <w:rsid w:val="002B6488"/>
    <w:rsid w:val="002B6682"/>
    <w:rsid w:val="002B6EFC"/>
    <w:rsid w:val="002B72A3"/>
    <w:rsid w:val="002B76BE"/>
    <w:rsid w:val="002B7BF0"/>
    <w:rsid w:val="002C0330"/>
    <w:rsid w:val="002C07BC"/>
    <w:rsid w:val="002C0E1D"/>
    <w:rsid w:val="002C2382"/>
    <w:rsid w:val="002C31FC"/>
    <w:rsid w:val="002C4E0D"/>
    <w:rsid w:val="002C62D6"/>
    <w:rsid w:val="002C6767"/>
    <w:rsid w:val="002C696B"/>
    <w:rsid w:val="002C6AA5"/>
    <w:rsid w:val="002D1B65"/>
    <w:rsid w:val="002D4F59"/>
    <w:rsid w:val="002D5A05"/>
    <w:rsid w:val="002D66DF"/>
    <w:rsid w:val="002D6C7A"/>
    <w:rsid w:val="002E0DA0"/>
    <w:rsid w:val="002E10BF"/>
    <w:rsid w:val="002E1269"/>
    <w:rsid w:val="002E13BB"/>
    <w:rsid w:val="002E1602"/>
    <w:rsid w:val="002E329D"/>
    <w:rsid w:val="002E64EF"/>
    <w:rsid w:val="002F021E"/>
    <w:rsid w:val="002F2B37"/>
    <w:rsid w:val="002F2FBB"/>
    <w:rsid w:val="002F384C"/>
    <w:rsid w:val="002F3D8A"/>
    <w:rsid w:val="002F40F9"/>
    <w:rsid w:val="002F599D"/>
    <w:rsid w:val="002F5DD7"/>
    <w:rsid w:val="002F6965"/>
    <w:rsid w:val="002F70C7"/>
    <w:rsid w:val="00300D13"/>
    <w:rsid w:val="00301580"/>
    <w:rsid w:val="00302786"/>
    <w:rsid w:val="00302B45"/>
    <w:rsid w:val="003043A8"/>
    <w:rsid w:val="00304400"/>
    <w:rsid w:val="0030455E"/>
    <w:rsid w:val="00304A06"/>
    <w:rsid w:val="0030532D"/>
    <w:rsid w:val="00306939"/>
    <w:rsid w:val="00306F07"/>
    <w:rsid w:val="00310A37"/>
    <w:rsid w:val="0031236D"/>
    <w:rsid w:val="003155DB"/>
    <w:rsid w:val="0031651D"/>
    <w:rsid w:val="00320568"/>
    <w:rsid w:val="00320E37"/>
    <w:rsid w:val="00322109"/>
    <w:rsid w:val="00323089"/>
    <w:rsid w:val="00326848"/>
    <w:rsid w:val="00333594"/>
    <w:rsid w:val="00333C1E"/>
    <w:rsid w:val="00334073"/>
    <w:rsid w:val="00334E11"/>
    <w:rsid w:val="003360FD"/>
    <w:rsid w:val="003366E2"/>
    <w:rsid w:val="00336AB4"/>
    <w:rsid w:val="00337121"/>
    <w:rsid w:val="0033754F"/>
    <w:rsid w:val="0033771C"/>
    <w:rsid w:val="00340A1D"/>
    <w:rsid w:val="00340A68"/>
    <w:rsid w:val="0034130E"/>
    <w:rsid w:val="00341332"/>
    <w:rsid w:val="00343644"/>
    <w:rsid w:val="00343741"/>
    <w:rsid w:val="00343F6B"/>
    <w:rsid w:val="00345BDC"/>
    <w:rsid w:val="003462F2"/>
    <w:rsid w:val="003479F4"/>
    <w:rsid w:val="00347ACC"/>
    <w:rsid w:val="0035037A"/>
    <w:rsid w:val="0035223E"/>
    <w:rsid w:val="003526F5"/>
    <w:rsid w:val="00352AD9"/>
    <w:rsid w:val="00354363"/>
    <w:rsid w:val="00354458"/>
    <w:rsid w:val="00354FA9"/>
    <w:rsid w:val="0035556E"/>
    <w:rsid w:val="0035700A"/>
    <w:rsid w:val="003614CC"/>
    <w:rsid w:val="0036415D"/>
    <w:rsid w:val="00364792"/>
    <w:rsid w:val="00364820"/>
    <w:rsid w:val="0036798D"/>
    <w:rsid w:val="00367F73"/>
    <w:rsid w:val="00373E21"/>
    <w:rsid w:val="00373FD4"/>
    <w:rsid w:val="00374A29"/>
    <w:rsid w:val="00374E8B"/>
    <w:rsid w:val="00375AB9"/>
    <w:rsid w:val="00375D9F"/>
    <w:rsid w:val="00376411"/>
    <w:rsid w:val="003773F2"/>
    <w:rsid w:val="00380FAF"/>
    <w:rsid w:val="003810BE"/>
    <w:rsid w:val="0038130B"/>
    <w:rsid w:val="00382BDC"/>
    <w:rsid w:val="00383BCF"/>
    <w:rsid w:val="00383C12"/>
    <w:rsid w:val="00386EA1"/>
    <w:rsid w:val="00387891"/>
    <w:rsid w:val="00390378"/>
    <w:rsid w:val="003918E0"/>
    <w:rsid w:val="00391E3A"/>
    <w:rsid w:val="0039244F"/>
    <w:rsid w:val="00393F5C"/>
    <w:rsid w:val="00395527"/>
    <w:rsid w:val="003959E3"/>
    <w:rsid w:val="00396263"/>
    <w:rsid w:val="003967FF"/>
    <w:rsid w:val="00396D30"/>
    <w:rsid w:val="00397544"/>
    <w:rsid w:val="003A14D4"/>
    <w:rsid w:val="003A1541"/>
    <w:rsid w:val="003A3239"/>
    <w:rsid w:val="003A41D4"/>
    <w:rsid w:val="003A4A6E"/>
    <w:rsid w:val="003A4DC7"/>
    <w:rsid w:val="003A6D0B"/>
    <w:rsid w:val="003A6E1A"/>
    <w:rsid w:val="003B2D37"/>
    <w:rsid w:val="003B39C2"/>
    <w:rsid w:val="003B485A"/>
    <w:rsid w:val="003B48B2"/>
    <w:rsid w:val="003B503E"/>
    <w:rsid w:val="003B51A8"/>
    <w:rsid w:val="003B5E53"/>
    <w:rsid w:val="003B5EFB"/>
    <w:rsid w:val="003B6543"/>
    <w:rsid w:val="003B6FF3"/>
    <w:rsid w:val="003B756B"/>
    <w:rsid w:val="003B76C3"/>
    <w:rsid w:val="003C0C73"/>
    <w:rsid w:val="003C3240"/>
    <w:rsid w:val="003C4BD4"/>
    <w:rsid w:val="003C6406"/>
    <w:rsid w:val="003D0EB4"/>
    <w:rsid w:val="003D12F3"/>
    <w:rsid w:val="003D1500"/>
    <w:rsid w:val="003D18D5"/>
    <w:rsid w:val="003D66C3"/>
    <w:rsid w:val="003E18AF"/>
    <w:rsid w:val="003E2398"/>
    <w:rsid w:val="003E23E1"/>
    <w:rsid w:val="003E27EF"/>
    <w:rsid w:val="003E471F"/>
    <w:rsid w:val="003E562A"/>
    <w:rsid w:val="003E59EA"/>
    <w:rsid w:val="003E5D37"/>
    <w:rsid w:val="003E5E4B"/>
    <w:rsid w:val="003E6092"/>
    <w:rsid w:val="003F0EDB"/>
    <w:rsid w:val="003F1441"/>
    <w:rsid w:val="003F3077"/>
    <w:rsid w:val="003F30E8"/>
    <w:rsid w:val="003F34FC"/>
    <w:rsid w:val="003F381C"/>
    <w:rsid w:val="003F48AB"/>
    <w:rsid w:val="003F7B6E"/>
    <w:rsid w:val="0040158B"/>
    <w:rsid w:val="00404C33"/>
    <w:rsid w:val="00404E44"/>
    <w:rsid w:val="00405883"/>
    <w:rsid w:val="0040639B"/>
    <w:rsid w:val="00407968"/>
    <w:rsid w:val="00411617"/>
    <w:rsid w:val="00413338"/>
    <w:rsid w:val="004137CA"/>
    <w:rsid w:val="004144C0"/>
    <w:rsid w:val="00414CA1"/>
    <w:rsid w:val="00415FBF"/>
    <w:rsid w:val="0041609A"/>
    <w:rsid w:val="004167B0"/>
    <w:rsid w:val="00417942"/>
    <w:rsid w:val="00422D40"/>
    <w:rsid w:val="00426731"/>
    <w:rsid w:val="004268D8"/>
    <w:rsid w:val="00427289"/>
    <w:rsid w:val="00430006"/>
    <w:rsid w:val="00430D5A"/>
    <w:rsid w:val="00431491"/>
    <w:rsid w:val="00431ED8"/>
    <w:rsid w:val="00432D01"/>
    <w:rsid w:val="00432F49"/>
    <w:rsid w:val="004332C1"/>
    <w:rsid w:val="004332D7"/>
    <w:rsid w:val="00433575"/>
    <w:rsid w:val="004347A9"/>
    <w:rsid w:val="00434B69"/>
    <w:rsid w:val="004351B9"/>
    <w:rsid w:val="0043522C"/>
    <w:rsid w:val="00435270"/>
    <w:rsid w:val="00435536"/>
    <w:rsid w:val="00435960"/>
    <w:rsid w:val="0044043B"/>
    <w:rsid w:val="004408A6"/>
    <w:rsid w:val="00441406"/>
    <w:rsid w:val="00442277"/>
    <w:rsid w:val="00442FE8"/>
    <w:rsid w:val="00445731"/>
    <w:rsid w:val="00445E8D"/>
    <w:rsid w:val="00446D11"/>
    <w:rsid w:val="00451C83"/>
    <w:rsid w:val="00451E0A"/>
    <w:rsid w:val="00453B51"/>
    <w:rsid w:val="0045407B"/>
    <w:rsid w:val="004542A1"/>
    <w:rsid w:val="00454E47"/>
    <w:rsid w:val="00455198"/>
    <w:rsid w:val="0045627D"/>
    <w:rsid w:val="00457F35"/>
    <w:rsid w:val="00460C32"/>
    <w:rsid w:val="00461E7E"/>
    <w:rsid w:val="00462BC6"/>
    <w:rsid w:val="00463A9F"/>
    <w:rsid w:val="00465636"/>
    <w:rsid w:val="004661D8"/>
    <w:rsid w:val="0046684B"/>
    <w:rsid w:val="0046685B"/>
    <w:rsid w:val="004668D1"/>
    <w:rsid w:val="00472F97"/>
    <w:rsid w:val="00473BFE"/>
    <w:rsid w:val="00473CB0"/>
    <w:rsid w:val="00473DA5"/>
    <w:rsid w:val="0047481A"/>
    <w:rsid w:val="004757AD"/>
    <w:rsid w:val="00476366"/>
    <w:rsid w:val="0047700F"/>
    <w:rsid w:val="004770EB"/>
    <w:rsid w:val="00480E70"/>
    <w:rsid w:val="004828C9"/>
    <w:rsid w:val="00483214"/>
    <w:rsid w:val="00483C91"/>
    <w:rsid w:val="004869A7"/>
    <w:rsid w:val="004879D0"/>
    <w:rsid w:val="004923C7"/>
    <w:rsid w:val="00492866"/>
    <w:rsid w:val="00493720"/>
    <w:rsid w:val="0049661D"/>
    <w:rsid w:val="004A0365"/>
    <w:rsid w:val="004A0C1B"/>
    <w:rsid w:val="004A42B5"/>
    <w:rsid w:val="004A4A50"/>
    <w:rsid w:val="004A53E3"/>
    <w:rsid w:val="004A558D"/>
    <w:rsid w:val="004A61B9"/>
    <w:rsid w:val="004A666D"/>
    <w:rsid w:val="004A6DC9"/>
    <w:rsid w:val="004A7030"/>
    <w:rsid w:val="004B030D"/>
    <w:rsid w:val="004B0D6F"/>
    <w:rsid w:val="004B18AF"/>
    <w:rsid w:val="004B190F"/>
    <w:rsid w:val="004B1DCD"/>
    <w:rsid w:val="004B206D"/>
    <w:rsid w:val="004B36E6"/>
    <w:rsid w:val="004B4CBA"/>
    <w:rsid w:val="004B5915"/>
    <w:rsid w:val="004B7144"/>
    <w:rsid w:val="004B73EB"/>
    <w:rsid w:val="004B76CF"/>
    <w:rsid w:val="004B7C55"/>
    <w:rsid w:val="004C003A"/>
    <w:rsid w:val="004C021F"/>
    <w:rsid w:val="004C1E1D"/>
    <w:rsid w:val="004C2135"/>
    <w:rsid w:val="004C3A27"/>
    <w:rsid w:val="004C3B91"/>
    <w:rsid w:val="004C3B9C"/>
    <w:rsid w:val="004C414D"/>
    <w:rsid w:val="004C50F4"/>
    <w:rsid w:val="004C69AC"/>
    <w:rsid w:val="004D04D1"/>
    <w:rsid w:val="004D14C0"/>
    <w:rsid w:val="004D339F"/>
    <w:rsid w:val="004D49E1"/>
    <w:rsid w:val="004D4E0D"/>
    <w:rsid w:val="004D7BE1"/>
    <w:rsid w:val="004E0388"/>
    <w:rsid w:val="004E1955"/>
    <w:rsid w:val="004E2909"/>
    <w:rsid w:val="004E3DC5"/>
    <w:rsid w:val="004E4104"/>
    <w:rsid w:val="004E566E"/>
    <w:rsid w:val="004E5F90"/>
    <w:rsid w:val="004E7AD1"/>
    <w:rsid w:val="004F1C80"/>
    <w:rsid w:val="004F2458"/>
    <w:rsid w:val="004F29F7"/>
    <w:rsid w:val="004F50C7"/>
    <w:rsid w:val="004F5437"/>
    <w:rsid w:val="004F576F"/>
    <w:rsid w:val="004F5B38"/>
    <w:rsid w:val="00501B8A"/>
    <w:rsid w:val="00505C2C"/>
    <w:rsid w:val="0050634A"/>
    <w:rsid w:val="00510777"/>
    <w:rsid w:val="0051207D"/>
    <w:rsid w:val="00512530"/>
    <w:rsid w:val="0051271E"/>
    <w:rsid w:val="00512EE4"/>
    <w:rsid w:val="0051334D"/>
    <w:rsid w:val="00514727"/>
    <w:rsid w:val="00514D6C"/>
    <w:rsid w:val="00514FF0"/>
    <w:rsid w:val="00516A42"/>
    <w:rsid w:val="00516E74"/>
    <w:rsid w:val="00517D90"/>
    <w:rsid w:val="00517EB2"/>
    <w:rsid w:val="0052076C"/>
    <w:rsid w:val="00521528"/>
    <w:rsid w:val="005240E2"/>
    <w:rsid w:val="00524AB5"/>
    <w:rsid w:val="00526458"/>
    <w:rsid w:val="00526464"/>
    <w:rsid w:val="00527FE5"/>
    <w:rsid w:val="0053034E"/>
    <w:rsid w:val="00530EAD"/>
    <w:rsid w:val="00531308"/>
    <w:rsid w:val="00534F20"/>
    <w:rsid w:val="00535DCB"/>
    <w:rsid w:val="005379D4"/>
    <w:rsid w:val="00537D3A"/>
    <w:rsid w:val="0054161B"/>
    <w:rsid w:val="0054175B"/>
    <w:rsid w:val="005417B8"/>
    <w:rsid w:val="005429E7"/>
    <w:rsid w:val="00545BB6"/>
    <w:rsid w:val="0055060C"/>
    <w:rsid w:val="00550A63"/>
    <w:rsid w:val="00550F8C"/>
    <w:rsid w:val="00551295"/>
    <w:rsid w:val="0055176B"/>
    <w:rsid w:val="00552396"/>
    <w:rsid w:val="00552929"/>
    <w:rsid w:val="00553154"/>
    <w:rsid w:val="00553FE1"/>
    <w:rsid w:val="0055401B"/>
    <w:rsid w:val="00555567"/>
    <w:rsid w:val="00555790"/>
    <w:rsid w:val="005557E3"/>
    <w:rsid w:val="00555A41"/>
    <w:rsid w:val="00555C62"/>
    <w:rsid w:val="0055744D"/>
    <w:rsid w:val="0055757B"/>
    <w:rsid w:val="005604E8"/>
    <w:rsid w:val="00563361"/>
    <w:rsid w:val="00564060"/>
    <w:rsid w:val="0056719A"/>
    <w:rsid w:val="005702D4"/>
    <w:rsid w:val="0057100C"/>
    <w:rsid w:val="00572662"/>
    <w:rsid w:val="00572BD2"/>
    <w:rsid w:val="00573FBF"/>
    <w:rsid w:val="005744E3"/>
    <w:rsid w:val="00574DD2"/>
    <w:rsid w:val="0057642A"/>
    <w:rsid w:val="0057759D"/>
    <w:rsid w:val="00577B51"/>
    <w:rsid w:val="00580458"/>
    <w:rsid w:val="00580D30"/>
    <w:rsid w:val="005819DC"/>
    <w:rsid w:val="0058242A"/>
    <w:rsid w:val="00583CF5"/>
    <w:rsid w:val="00586868"/>
    <w:rsid w:val="00587FDE"/>
    <w:rsid w:val="00591206"/>
    <w:rsid w:val="005923B0"/>
    <w:rsid w:val="00592C03"/>
    <w:rsid w:val="00593D48"/>
    <w:rsid w:val="0059408F"/>
    <w:rsid w:val="00594D14"/>
    <w:rsid w:val="00595708"/>
    <w:rsid w:val="00595FA7"/>
    <w:rsid w:val="005961F3"/>
    <w:rsid w:val="005A12AD"/>
    <w:rsid w:val="005A1651"/>
    <w:rsid w:val="005A1B7F"/>
    <w:rsid w:val="005A26AB"/>
    <w:rsid w:val="005A2D1E"/>
    <w:rsid w:val="005A4C6B"/>
    <w:rsid w:val="005A5FC9"/>
    <w:rsid w:val="005A64FE"/>
    <w:rsid w:val="005A6E87"/>
    <w:rsid w:val="005A6EDE"/>
    <w:rsid w:val="005A7618"/>
    <w:rsid w:val="005A7E5A"/>
    <w:rsid w:val="005A7F6B"/>
    <w:rsid w:val="005B04CA"/>
    <w:rsid w:val="005B2B79"/>
    <w:rsid w:val="005B36F0"/>
    <w:rsid w:val="005B5B41"/>
    <w:rsid w:val="005B5C4E"/>
    <w:rsid w:val="005C0AFE"/>
    <w:rsid w:val="005C0C80"/>
    <w:rsid w:val="005C232B"/>
    <w:rsid w:val="005C2467"/>
    <w:rsid w:val="005C2AC5"/>
    <w:rsid w:val="005C525B"/>
    <w:rsid w:val="005D35FB"/>
    <w:rsid w:val="005D411A"/>
    <w:rsid w:val="005D502E"/>
    <w:rsid w:val="005D5B33"/>
    <w:rsid w:val="005D705E"/>
    <w:rsid w:val="005D722E"/>
    <w:rsid w:val="005D761B"/>
    <w:rsid w:val="005E16DE"/>
    <w:rsid w:val="005E177C"/>
    <w:rsid w:val="005E3127"/>
    <w:rsid w:val="005E31CC"/>
    <w:rsid w:val="005E4358"/>
    <w:rsid w:val="005E4769"/>
    <w:rsid w:val="005E61A1"/>
    <w:rsid w:val="005E65DC"/>
    <w:rsid w:val="005E7176"/>
    <w:rsid w:val="005E7DA7"/>
    <w:rsid w:val="005E7DC7"/>
    <w:rsid w:val="005F02FD"/>
    <w:rsid w:val="005F0B76"/>
    <w:rsid w:val="005F12F7"/>
    <w:rsid w:val="005F39F2"/>
    <w:rsid w:val="005F3EE6"/>
    <w:rsid w:val="0060160A"/>
    <w:rsid w:val="00601BFF"/>
    <w:rsid w:val="006047C2"/>
    <w:rsid w:val="006121C3"/>
    <w:rsid w:val="0061348F"/>
    <w:rsid w:val="00613A77"/>
    <w:rsid w:val="00614B80"/>
    <w:rsid w:val="00614D09"/>
    <w:rsid w:val="0061649D"/>
    <w:rsid w:val="00616C0E"/>
    <w:rsid w:val="00622CAA"/>
    <w:rsid w:val="00622ECA"/>
    <w:rsid w:val="00623739"/>
    <w:rsid w:val="00624B9E"/>
    <w:rsid w:val="00624EF1"/>
    <w:rsid w:val="00626048"/>
    <w:rsid w:val="00627B8D"/>
    <w:rsid w:val="006314CC"/>
    <w:rsid w:val="00634098"/>
    <w:rsid w:val="00634C98"/>
    <w:rsid w:val="0063611D"/>
    <w:rsid w:val="00636138"/>
    <w:rsid w:val="006368B4"/>
    <w:rsid w:val="006374B7"/>
    <w:rsid w:val="00637A04"/>
    <w:rsid w:val="00640F22"/>
    <w:rsid w:val="00641801"/>
    <w:rsid w:val="00642938"/>
    <w:rsid w:val="0064341A"/>
    <w:rsid w:val="0064373C"/>
    <w:rsid w:val="0064579F"/>
    <w:rsid w:val="00646BD8"/>
    <w:rsid w:val="0064761B"/>
    <w:rsid w:val="00652499"/>
    <w:rsid w:val="00653A34"/>
    <w:rsid w:val="00654339"/>
    <w:rsid w:val="00657B32"/>
    <w:rsid w:val="00660441"/>
    <w:rsid w:val="00663555"/>
    <w:rsid w:val="00663839"/>
    <w:rsid w:val="006644E6"/>
    <w:rsid w:val="00665B2D"/>
    <w:rsid w:val="00666575"/>
    <w:rsid w:val="00667BBE"/>
    <w:rsid w:val="006705A8"/>
    <w:rsid w:val="00671800"/>
    <w:rsid w:val="0067436F"/>
    <w:rsid w:val="00675D45"/>
    <w:rsid w:val="006777C5"/>
    <w:rsid w:val="00680F36"/>
    <w:rsid w:val="006811C5"/>
    <w:rsid w:val="00681BAE"/>
    <w:rsid w:val="00682870"/>
    <w:rsid w:val="0068402B"/>
    <w:rsid w:val="00685024"/>
    <w:rsid w:val="0068538C"/>
    <w:rsid w:val="00686C08"/>
    <w:rsid w:val="00690283"/>
    <w:rsid w:val="0069041B"/>
    <w:rsid w:val="00692544"/>
    <w:rsid w:val="00693008"/>
    <w:rsid w:val="00695552"/>
    <w:rsid w:val="00697DF7"/>
    <w:rsid w:val="006A18A8"/>
    <w:rsid w:val="006A1AC7"/>
    <w:rsid w:val="006A29E8"/>
    <w:rsid w:val="006A325C"/>
    <w:rsid w:val="006A3EFD"/>
    <w:rsid w:val="006A44F8"/>
    <w:rsid w:val="006A4FD9"/>
    <w:rsid w:val="006A558A"/>
    <w:rsid w:val="006A5E47"/>
    <w:rsid w:val="006B0181"/>
    <w:rsid w:val="006B0CF7"/>
    <w:rsid w:val="006B107B"/>
    <w:rsid w:val="006B19F0"/>
    <w:rsid w:val="006B370C"/>
    <w:rsid w:val="006B49E5"/>
    <w:rsid w:val="006B4CBC"/>
    <w:rsid w:val="006B69A9"/>
    <w:rsid w:val="006B69E9"/>
    <w:rsid w:val="006C1CE3"/>
    <w:rsid w:val="006C1E21"/>
    <w:rsid w:val="006C1F42"/>
    <w:rsid w:val="006C2A4F"/>
    <w:rsid w:val="006C2F95"/>
    <w:rsid w:val="006C33B4"/>
    <w:rsid w:val="006C41E9"/>
    <w:rsid w:val="006C4BC1"/>
    <w:rsid w:val="006C4DBC"/>
    <w:rsid w:val="006C5389"/>
    <w:rsid w:val="006C5B0A"/>
    <w:rsid w:val="006C68D7"/>
    <w:rsid w:val="006C73D8"/>
    <w:rsid w:val="006D1348"/>
    <w:rsid w:val="006D14BF"/>
    <w:rsid w:val="006D256C"/>
    <w:rsid w:val="006D307F"/>
    <w:rsid w:val="006D48DC"/>
    <w:rsid w:val="006D5879"/>
    <w:rsid w:val="006D61FF"/>
    <w:rsid w:val="006D759D"/>
    <w:rsid w:val="006E009F"/>
    <w:rsid w:val="006E04A3"/>
    <w:rsid w:val="006E12A1"/>
    <w:rsid w:val="006E1AD3"/>
    <w:rsid w:val="006E1CDB"/>
    <w:rsid w:val="006E25CC"/>
    <w:rsid w:val="006E361B"/>
    <w:rsid w:val="006E3624"/>
    <w:rsid w:val="006E4C20"/>
    <w:rsid w:val="006E5A7B"/>
    <w:rsid w:val="006E646C"/>
    <w:rsid w:val="006E6CB1"/>
    <w:rsid w:val="006E766A"/>
    <w:rsid w:val="006F04F9"/>
    <w:rsid w:val="006F1EFC"/>
    <w:rsid w:val="006F299F"/>
    <w:rsid w:val="006F343C"/>
    <w:rsid w:val="006F64FE"/>
    <w:rsid w:val="006F683C"/>
    <w:rsid w:val="006F6C40"/>
    <w:rsid w:val="006F70B0"/>
    <w:rsid w:val="006F714D"/>
    <w:rsid w:val="006F77BE"/>
    <w:rsid w:val="006F7A8B"/>
    <w:rsid w:val="00700034"/>
    <w:rsid w:val="00700D5E"/>
    <w:rsid w:val="0070146A"/>
    <w:rsid w:val="00701C47"/>
    <w:rsid w:val="007025B6"/>
    <w:rsid w:val="00702F48"/>
    <w:rsid w:val="00703045"/>
    <w:rsid w:val="00703ACC"/>
    <w:rsid w:val="00704AFE"/>
    <w:rsid w:val="00704B74"/>
    <w:rsid w:val="007062E3"/>
    <w:rsid w:val="00706403"/>
    <w:rsid w:val="007079EA"/>
    <w:rsid w:val="00711873"/>
    <w:rsid w:val="00712851"/>
    <w:rsid w:val="00712AB4"/>
    <w:rsid w:val="00713994"/>
    <w:rsid w:val="00714D13"/>
    <w:rsid w:val="00715F05"/>
    <w:rsid w:val="0071630A"/>
    <w:rsid w:val="00717A4E"/>
    <w:rsid w:val="0072039B"/>
    <w:rsid w:val="00720DDC"/>
    <w:rsid w:val="00721B51"/>
    <w:rsid w:val="00722877"/>
    <w:rsid w:val="007234CE"/>
    <w:rsid w:val="00723BF2"/>
    <w:rsid w:val="00725E94"/>
    <w:rsid w:val="0072637E"/>
    <w:rsid w:val="00727233"/>
    <w:rsid w:val="00732105"/>
    <w:rsid w:val="00732A8B"/>
    <w:rsid w:val="00733183"/>
    <w:rsid w:val="00733B46"/>
    <w:rsid w:val="00735D56"/>
    <w:rsid w:val="0074022F"/>
    <w:rsid w:val="00741499"/>
    <w:rsid w:val="00743028"/>
    <w:rsid w:val="00743B27"/>
    <w:rsid w:val="007449E4"/>
    <w:rsid w:val="00744A48"/>
    <w:rsid w:val="00745109"/>
    <w:rsid w:val="00745702"/>
    <w:rsid w:val="007465A5"/>
    <w:rsid w:val="00746E68"/>
    <w:rsid w:val="0075118D"/>
    <w:rsid w:val="00752DCA"/>
    <w:rsid w:val="00754969"/>
    <w:rsid w:val="007579B1"/>
    <w:rsid w:val="00760783"/>
    <w:rsid w:val="00760BE4"/>
    <w:rsid w:val="0076368D"/>
    <w:rsid w:val="0076498D"/>
    <w:rsid w:val="0076642F"/>
    <w:rsid w:val="007675F6"/>
    <w:rsid w:val="00770B83"/>
    <w:rsid w:val="00770C74"/>
    <w:rsid w:val="0077283E"/>
    <w:rsid w:val="007735EF"/>
    <w:rsid w:val="00775697"/>
    <w:rsid w:val="00775B3F"/>
    <w:rsid w:val="007766AA"/>
    <w:rsid w:val="00776CE1"/>
    <w:rsid w:val="007803AA"/>
    <w:rsid w:val="00780DE7"/>
    <w:rsid w:val="00781982"/>
    <w:rsid w:val="007819C0"/>
    <w:rsid w:val="00781C0E"/>
    <w:rsid w:val="00785F23"/>
    <w:rsid w:val="00786E89"/>
    <w:rsid w:val="007871A3"/>
    <w:rsid w:val="007876A5"/>
    <w:rsid w:val="00787A7F"/>
    <w:rsid w:val="0079470E"/>
    <w:rsid w:val="00796315"/>
    <w:rsid w:val="00796BB0"/>
    <w:rsid w:val="00796C43"/>
    <w:rsid w:val="0079765C"/>
    <w:rsid w:val="00797B4F"/>
    <w:rsid w:val="007A23F2"/>
    <w:rsid w:val="007A2773"/>
    <w:rsid w:val="007A54CE"/>
    <w:rsid w:val="007A7585"/>
    <w:rsid w:val="007B23F8"/>
    <w:rsid w:val="007B435D"/>
    <w:rsid w:val="007B48A0"/>
    <w:rsid w:val="007B5E40"/>
    <w:rsid w:val="007B6B6F"/>
    <w:rsid w:val="007C01A3"/>
    <w:rsid w:val="007C18B4"/>
    <w:rsid w:val="007C2139"/>
    <w:rsid w:val="007C458F"/>
    <w:rsid w:val="007C6BD8"/>
    <w:rsid w:val="007C7F19"/>
    <w:rsid w:val="007D0CE8"/>
    <w:rsid w:val="007D2822"/>
    <w:rsid w:val="007D3D51"/>
    <w:rsid w:val="007D42FA"/>
    <w:rsid w:val="007D70D4"/>
    <w:rsid w:val="007D744D"/>
    <w:rsid w:val="007D75A7"/>
    <w:rsid w:val="007D75BA"/>
    <w:rsid w:val="007E03EE"/>
    <w:rsid w:val="007E0A2C"/>
    <w:rsid w:val="007E11FC"/>
    <w:rsid w:val="007E13BF"/>
    <w:rsid w:val="007E1E03"/>
    <w:rsid w:val="007E355B"/>
    <w:rsid w:val="007E5AFB"/>
    <w:rsid w:val="007E6302"/>
    <w:rsid w:val="007F1884"/>
    <w:rsid w:val="007F21DB"/>
    <w:rsid w:val="007F2C9A"/>
    <w:rsid w:val="007F40B0"/>
    <w:rsid w:val="007F6EB6"/>
    <w:rsid w:val="0080037A"/>
    <w:rsid w:val="0080101E"/>
    <w:rsid w:val="008052D3"/>
    <w:rsid w:val="008056D9"/>
    <w:rsid w:val="00805EBA"/>
    <w:rsid w:val="00807650"/>
    <w:rsid w:val="00807A25"/>
    <w:rsid w:val="008123CE"/>
    <w:rsid w:val="008129F5"/>
    <w:rsid w:val="0081361C"/>
    <w:rsid w:val="00814595"/>
    <w:rsid w:val="0081459A"/>
    <w:rsid w:val="00815223"/>
    <w:rsid w:val="0081770D"/>
    <w:rsid w:val="0082310D"/>
    <w:rsid w:val="0082352F"/>
    <w:rsid w:val="00825777"/>
    <w:rsid w:val="0083085E"/>
    <w:rsid w:val="008317F0"/>
    <w:rsid w:val="00832919"/>
    <w:rsid w:val="00832DFF"/>
    <w:rsid w:val="008345D9"/>
    <w:rsid w:val="00835F11"/>
    <w:rsid w:val="008362BF"/>
    <w:rsid w:val="008363CD"/>
    <w:rsid w:val="00836461"/>
    <w:rsid w:val="008365AE"/>
    <w:rsid w:val="008418A2"/>
    <w:rsid w:val="00843ABE"/>
    <w:rsid w:val="00844D7B"/>
    <w:rsid w:val="00845738"/>
    <w:rsid w:val="00847626"/>
    <w:rsid w:val="0085124F"/>
    <w:rsid w:val="008524CA"/>
    <w:rsid w:val="00852ABD"/>
    <w:rsid w:val="00852F6A"/>
    <w:rsid w:val="00853B84"/>
    <w:rsid w:val="00854333"/>
    <w:rsid w:val="00854FD9"/>
    <w:rsid w:val="00856149"/>
    <w:rsid w:val="0085780C"/>
    <w:rsid w:val="00860E9D"/>
    <w:rsid w:val="00861241"/>
    <w:rsid w:val="00861FFD"/>
    <w:rsid w:val="00862757"/>
    <w:rsid w:val="008630DF"/>
    <w:rsid w:val="00863EC7"/>
    <w:rsid w:val="00864FE2"/>
    <w:rsid w:val="00866E93"/>
    <w:rsid w:val="00873142"/>
    <w:rsid w:val="00874464"/>
    <w:rsid w:val="0088023B"/>
    <w:rsid w:val="00881DFA"/>
    <w:rsid w:val="00883B6E"/>
    <w:rsid w:val="00884B52"/>
    <w:rsid w:val="00885C01"/>
    <w:rsid w:val="00887BE8"/>
    <w:rsid w:val="008916DB"/>
    <w:rsid w:val="00892914"/>
    <w:rsid w:val="00893C7D"/>
    <w:rsid w:val="00894F15"/>
    <w:rsid w:val="00895620"/>
    <w:rsid w:val="008977D8"/>
    <w:rsid w:val="008A0297"/>
    <w:rsid w:val="008A08DB"/>
    <w:rsid w:val="008A0D35"/>
    <w:rsid w:val="008A322F"/>
    <w:rsid w:val="008A452D"/>
    <w:rsid w:val="008A4AEE"/>
    <w:rsid w:val="008A5C3D"/>
    <w:rsid w:val="008A68B4"/>
    <w:rsid w:val="008A78D2"/>
    <w:rsid w:val="008B0E3A"/>
    <w:rsid w:val="008B1149"/>
    <w:rsid w:val="008B2B03"/>
    <w:rsid w:val="008B2FE0"/>
    <w:rsid w:val="008B4A96"/>
    <w:rsid w:val="008B54AE"/>
    <w:rsid w:val="008B5D68"/>
    <w:rsid w:val="008B68FA"/>
    <w:rsid w:val="008C231A"/>
    <w:rsid w:val="008C2E0D"/>
    <w:rsid w:val="008C3078"/>
    <w:rsid w:val="008C44BA"/>
    <w:rsid w:val="008C4BA7"/>
    <w:rsid w:val="008C55E0"/>
    <w:rsid w:val="008C70D7"/>
    <w:rsid w:val="008C7565"/>
    <w:rsid w:val="008D3367"/>
    <w:rsid w:val="008D33B5"/>
    <w:rsid w:val="008D43D4"/>
    <w:rsid w:val="008D4B00"/>
    <w:rsid w:val="008D5CF7"/>
    <w:rsid w:val="008D6EE1"/>
    <w:rsid w:val="008E0DAA"/>
    <w:rsid w:val="008E0E09"/>
    <w:rsid w:val="008E397D"/>
    <w:rsid w:val="008E4C68"/>
    <w:rsid w:val="008E4FFB"/>
    <w:rsid w:val="008E610A"/>
    <w:rsid w:val="008E658F"/>
    <w:rsid w:val="008F3A07"/>
    <w:rsid w:val="008F3F16"/>
    <w:rsid w:val="008F3F4F"/>
    <w:rsid w:val="008F4AAE"/>
    <w:rsid w:val="008F5BA8"/>
    <w:rsid w:val="008F6173"/>
    <w:rsid w:val="009013A8"/>
    <w:rsid w:val="00901D81"/>
    <w:rsid w:val="00902078"/>
    <w:rsid w:val="009023C7"/>
    <w:rsid w:val="009026A0"/>
    <w:rsid w:val="0090328E"/>
    <w:rsid w:val="00903525"/>
    <w:rsid w:val="00904A19"/>
    <w:rsid w:val="009055CA"/>
    <w:rsid w:val="009069A5"/>
    <w:rsid w:val="00906C8D"/>
    <w:rsid w:val="009076A1"/>
    <w:rsid w:val="00910C50"/>
    <w:rsid w:val="0091147B"/>
    <w:rsid w:val="0091156F"/>
    <w:rsid w:val="00911BD5"/>
    <w:rsid w:val="00911C44"/>
    <w:rsid w:val="009126B8"/>
    <w:rsid w:val="009148B1"/>
    <w:rsid w:val="009154AC"/>
    <w:rsid w:val="00917434"/>
    <w:rsid w:val="00917E43"/>
    <w:rsid w:val="009203B0"/>
    <w:rsid w:val="00920432"/>
    <w:rsid w:val="009206B3"/>
    <w:rsid w:val="009208C0"/>
    <w:rsid w:val="009228FE"/>
    <w:rsid w:val="00923B65"/>
    <w:rsid w:val="009247D9"/>
    <w:rsid w:val="0092537C"/>
    <w:rsid w:val="009256BA"/>
    <w:rsid w:val="00927153"/>
    <w:rsid w:val="00930144"/>
    <w:rsid w:val="009351DA"/>
    <w:rsid w:val="00935EFD"/>
    <w:rsid w:val="00937491"/>
    <w:rsid w:val="00937E47"/>
    <w:rsid w:val="009408B7"/>
    <w:rsid w:val="00940B2F"/>
    <w:rsid w:val="00942841"/>
    <w:rsid w:val="00942D7F"/>
    <w:rsid w:val="00943284"/>
    <w:rsid w:val="00943B50"/>
    <w:rsid w:val="00944C72"/>
    <w:rsid w:val="00945A0A"/>
    <w:rsid w:val="00947FE6"/>
    <w:rsid w:val="009503D3"/>
    <w:rsid w:val="00950FD5"/>
    <w:rsid w:val="0095120A"/>
    <w:rsid w:val="00951CCC"/>
    <w:rsid w:val="00954306"/>
    <w:rsid w:val="009579D2"/>
    <w:rsid w:val="00957D02"/>
    <w:rsid w:val="009609F4"/>
    <w:rsid w:val="00961FC5"/>
    <w:rsid w:val="009626DC"/>
    <w:rsid w:val="00963130"/>
    <w:rsid w:val="00964B7A"/>
    <w:rsid w:val="00965252"/>
    <w:rsid w:val="00967286"/>
    <w:rsid w:val="009678E2"/>
    <w:rsid w:val="00967A92"/>
    <w:rsid w:val="00971279"/>
    <w:rsid w:val="00971476"/>
    <w:rsid w:val="009717E1"/>
    <w:rsid w:val="00972590"/>
    <w:rsid w:val="00972C88"/>
    <w:rsid w:val="00973DCF"/>
    <w:rsid w:val="0097651D"/>
    <w:rsid w:val="0097679D"/>
    <w:rsid w:val="00976DA5"/>
    <w:rsid w:val="00977AF9"/>
    <w:rsid w:val="00977E9C"/>
    <w:rsid w:val="00980554"/>
    <w:rsid w:val="0098411C"/>
    <w:rsid w:val="009856C3"/>
    <w:rsid w:val="00987AEC"/>
    <w:rsid w:val="00991769"/>
    <w:rsid w:val="00991C1D"/>
    <w:rsid w:val="00991F6C"/>
    <w:rsid w:val="009925F2"/>
    <w:rsid w:val="009928E0"/>
    <w:rsid w:val="00993038"/>
    <w:rsid w:val="0099326E"/>
    <w:rsid w:val="00995B0A"/>
    <w:rsid w:val="00995B1B"/>
    <w:rsid w:val="00996916"/>
    <w:rsid w:val="00997228"/>
    <w:rsid w:val="009976FD"/>
    <w:rsid w:val="00997902"/>
    <w:rsid w:val="00997C8B"/>
    <w:rsid w:val="009A0708"/>
    <w:rsid w:val="009A17B9"/>
    <w:rsid w:val="009A2F96"/>
    <w:rsid w:val="009A49A5"/>
    <w:rsid w:val="009A62FE"/>
    <w:rsid w:val="009A7444"/>
    <w:rsid w:val="009B13E0"/>
    <w:rsid w:val="009B1B88"/>
    <w:rsid w:val="009B22F0"/>
    <w:rsid w:val="009B241F"/>
    <w:rsid w:val="009B2B37"/>
    <w:rsid w:val="009B322E"/>
    <w:rsid w:val="009B3EFF"/>
    <w:rsid w:val="009B5281"/>
    <w:rsid w:val="009B664D"/>
    <w:rsid w:val="009B7F7E"/>
    <w:rsid w:val="009C209E"/>
    <w:rsid w:val="009C2422"/>
    <w:rsid w:val="009C3577"/>
    <w:rsid w:val="009C4616"/>
    <w:rsid w:val="009C4D24"/>
    <w:rsid w:val="009C7187"/>
    <w:rsid w:val="009C748F"/>
    <w:rsid w:val="009C7C6A"/>
    <w:rsid w:val="009D11F4"/>
    <w:rsid w:val="009D1204"/>
    <w:rsid w:val="009D12F1"/>
    <w:rsid w:val="009D1868"/>
    <w:rsid w:val="009D26A4"/>
    <w:rsid w:val="009D30B2"/>
    <w:rsid w:val="009D3395"/>
    <w:rsid w:val="009D39FF"/>
    <w:rsid w:val="009D3B01"/>
    <w:rsid w:val="009D48A8"/>
    <w:rsid w:val="009D56CE"/>
    <w:rsid w:val="009D62AC"/>
    <w:rsid w:val="009D68FB"/>
    <w:rsid w:val="009D6C9C"/>
    <w:rsid w:val="009D7358"/>
    <w:rsid w:val="009E1100"/>
    <w:rsid w:val="009E2022"/>
    <w:rsid w:val="009E26D8"/>
    <w:rsid w:val="009E3CAF"/>
    <w:rsid w:val="009F0650"/>
    <w:rsid w:val="009F27B3"/>
    <w:rsid w:val="009F30F4"/>
    <w:rsid w:val="009F410D"/>
    <w:rsid w:val="009F4141"/>
    <w:rsid w:val="00A001DC"/>
    <w:rsid w:val="00A00956"/>
    <w:rsid w:val="00A01D9E"/>
    <w:rsid w:val="00A022B2"/>
    <w:rsid w:val="00A022DA"/>
    <w:rsid w:val="00A02EF0"/>
    <w:rsid w:val="00A03040"/>
    <w:rsid w:val="00A03253"/>
    <w:rsid w:val="00A04327"/>
    <w:rsid w:val="00A05001"/>
    <w:rsid w:val="00A05A5E"/>
    <w:rsid w:val="00A06757"/>
    <w:rsid w:val="00A076B0"/>
    <w:rsid w:val="00A10A39"/>
    <w:rsid w:val="00A15276"/>
    <w:rsid w:val="00A16BE1"/>
    <w:rsid w:val="00A17763"/>
    <w:rsid w:val="00A20707"/>
    <w:rsid w:val="00A20D71"/>
    <w:rsid w:val="00A22855"/>
    <w:rsid w:val="00A22A97"/>
    <w:rsid w:val="00A23307"/>
    <w:rsid w:val="00A234C5"/>
    <w:rsid w:val="00A2488E"/>
    <w:rsid w:val="00A25AD6"/>
    <w:rsid w:val="00A30D50"/>
    <w:rsid w:val="00A31C76"/>
    <w:rsid w:val="00A31F77"/>
    <w:rsid w:val="00A33F18"/>
    <w:rsid w:val="00A363BB"/>
    <w:rsid w:val="00A41754"/>
    <w:rsid w:val="00A41FB8"/>
    <w:rsid w:val="00A43760"/>
    <w:rsid w:val="00A452DC"/>
    <w:rsid w:val="00A46988"/>
    <w:rsid w:val="00A51745"/>
    <w:rsid w:val="00A5746A"/>
    <w:rsid w:val="00A60008"/>
    <w:rsid w:val="00A60D92"/>
    <w:rsid w:val="00A619EA"/>
    <w:rsid w:val="00A61A1C"/>
    <w:rsid w:val="00A62114"/>
    <w:rsid w:val="00A73054"/>
    <w:rsid w:val="00A7372B"/>
    <w:rsid w:val="00A74272"/>
    <w:rsid w:val="00A742EF"/>
    <w:rsid w:val="00A75FD3"/>
    <w:rsid w:val="00A779A2"/>
    <w:rsid w:val="00A82F14"/>
    <w:rsid w:val="00A8315F"/>
    <w:rsid w:val="00A853B1"/>
    <w:rsid w:val="00A85AA7"/>
    <w:rsid w:val="00A86033"/>
    <w:rsid w:val="00A86A20"/>
    <w:rsid w:val="00A86C68"/>
    <w:rsid w:val="00A87418"/>
    <w:rsid w:val="00A87F24"/>
    <w:rsid w:val="00A91929"/>
    <w:rsid w:val="00A93747"/>
    <w:rsid w:val="00A94ED2"/>
    <w:rsid w:val="00A95700"/>
    <w:rsid w:val="00A96BA5"/>
    <w:rsid w:val="00AA0AD5"/>
    <w:rsid w:val="00AA1F01"/>
    <w:rsid w:val="00AA350A"/>
    <w:rsid w:val="00AA742F"/>
    <w:rsid w:val="00AB0E7A"/>
    <w:rsid w:val="00AB66EF"/>
    <w:rsid w:val="00AB6A13"/>
    <w:rsid w:val="00AC15BC"/>
    <w:rsid w:val="00AC2008"/>
    <w:rsid w:val="00AC2490"/>
    <w:rsid w:val="00AC3AB9"/>
    <w:rsid w:val="00AC4F98"/>
    <w:rsid w:val="00AC4FF2"/>
    <w:rsid w:val="00AC69FD"/>
    <w:rsid w:val="00AC7162"/>
    <w:rsid w:val="00AD4605"/>
    <w:rsid w:val="00AD57D1"/>
    <w:rsid w:val="00AD709F"/>
    <w:rsid w:val="00AD79F6"/>
    <w:rsid w:val="00AE160C"/>
    <w:rsid w:val="00AE2FC2"/>
    <w:rsid w:val="00AE3A6A"/>
    <w:rsid w:val="00AE3B88"/>
    <w:rsid w:val="00AE3D50"/>
    <w:rsid w:val="00AE4232"/>
    <w:rsid w:val="00AE44D5"/>
    <w:rsid w:val="00AE561E"/>
    <w:rsid w:val="00AE6E7C"/>
    <w:rsid w:val="00AF3298"/>
    <w:rsid w:val="00AF3F5D"/>
    <w:rsid w:val="00AF47DC"/>
    <w:rsid w:val="00AF56AE"/>
    <w:rsid w:val="00AF5C8D"/>
    <w:rsid w:val="00AF5DE2"/>
    <w:rsid w:val="00AF661A"/>
    <w:rsid w:val="00AF672D"/>
    <w:rsid w:val="00AF7582"/>
    <w:rsid w:val="00B0016F"/>
    <w:rsid w:val="00B0135A"/>
    <w:rsid w:val="00B03942"/>
    <w:rsid w:val="00B04398"/>
    <w:rsid w:val="00B0529F"/>
    <w:rsid w:val="00B05C8C"/>
    <w:rsid w:val="00B06AF1"/>
    <w:rsid w:val="00B06DFE"/>
    <w:rsid w:val="00B10307"/>
    <w:rsid w:val="00B103B3"/>
    <w:rsid w:val="00B11262"/>
    <w:rsid w:val="00B11D5D"/>
    <w:rsid w:val="00B1365A"/>
    <w:rsid w:val="00B139C1"/>
    <w:rsid w:val="00B142F9"/>
    <w:rsid w:val="00B14579"/>
    <w:rsid w:val="00B158A6"/>
    <w:rsid w:val="00B1609A"/>
    <w:rsid w:val="00B16146"/>
    <w:rsid w:val="00B2049E"/>
    <w:rsid w:val="00B20A45"/>
    <w:rsid w:val="00B21119"/>
    <w:rsid w:val="00B214D5"/>
    <w:rsid w:val="00B21676"/>
    <w:rsid w:val="00B21714"/>
    <w:rsid w:val="00B237FA"/>
    <w:rsid w:val="00B25741"/>
    <w:rsid w:val="00B2587A"/>
    <w:rsid w:val="00B27406"/>
    <w:rsid w:val="00B27A08"/>
    <w:rsid w:val="00B3005D"/>
    <w:rsid w:val="00B30594"/>
    <w:rsid w:val="00B31661"/>
    <w:rsid w:val="00B33E90"/>
    <w:rsid w:val="00B3462A"/>
    <w:rsid w:val="00B36756"/>
    <w:rsid w:val="00B40B07"/>
    <w:rsid w:val="00B41F7D"/>
    <w:rsid w:val="00B425D3"/>
    <w:rsid w:val="00B42CBB"/>
    <w:rsid w:val="00B43539"/>
    <w:rsid w:val="00B43D16"/>
    <w:rsid w:val="00B44322"/>
    <w:rsid w:val="00B4500F"/>
    <w:rsid w:val="00B453DA"/>
    <w:rsid w:val="00B47205"/>
    <w:rsid w:val="00B50A81"/>
    <w:rsid w:val="00B5390B"/>
    <w:rsid w:val="00B53946"/>
    <w:rsid w:val="00B53B25"/>
    <w:rsid w:val="00B54AAA"/>
    <w:rsid w:val="00B563AF"/>
    <w:rsid w:val="00B56F13"/>
    <w:rsid w:val="00B570BD"/>
    <w:rsid w:val="00B613E6"/>
    <w:rsid w:val="00B63113"/>
    <w:rsid w:val="00B631C4"/>
    <w:rsid w:val="00B66051"/>
    <w:rsid w:val="00B67940"/>
    <w:rsid w:val="00B72C04"/>
    <w:rsid w:val="00B7547C"/>
    <w:rsid w:val="00B75ACA"/>
    <w:rsid w:val="00B75B9E"/>
    <w:rsid w:val="00B76AF2"/>
    <w:rsid w:val="00B7797E"/>
    <w:rsid w:val="00B80EFF"/>
    <w:rsid w:val="00B81133"/>
    <w:rsid w:val="00B81A2D"/>
    <w:rsid w:val="00B82AD1"/>
    <w:rsid w:val="00B82F56"/>
    <w:rsid w:val="00B84A4E"/>
    <w:rsid w:val="00B8506F"/>
    <w:rsid w:val="00B852C3"/>
    <w:rsid w:val="00B8536B"/>
    <w:rsid w:val="00B85A5F"/>
    <w:rsid w:val="00B92350"/>
    <w:rsid w:val="00B92351"/>
    <w:rsid w:val="00B92FFF"/>
    <w:rsid w:val="00B94307"/>
    <w:rsid w:val="00B94E38"/>
    <w:rsid w:val="00B9569A"/>
    <w:rsid w:val="00B97048"/>
    <w:rsid w:val="00BA122E"/>
    <w:rsid w:val="00BA37D5"/>
    <w:rsid w:val="00BA386E"/>
    <w:rsid w:val="00BA4345"/>
    <w:rsid w:val="00BA760D"/>
    <w:rsid w:val="00BA7737"/>
    <w:rsid w:val="00BB0A8A"/>
    <w:rsid w:val="00BB1410"/>
    <w:rsid w:val="00BB1FC1"/>
    <w:rsid w:val="00BB2D0E"/>
    <w:rsid w:val="00BB3288"/>
    <w:rsid w:val="00BB3471"/>
    <w:rsid w:val="00BB3A6B"/>
    <w:rsid w:val="00BB4855"/>
    <w:rsid w:val="00BB590E"/>
    <w:rsid w:val="00BB59E4"/>
    <w:rsid w:val="00BB5C67"/>
    <w:rsid w:val="00BB64A1"/>
    <w:rsid w:val="00BB6BC9"/>
    <w:rsid w:val="00BB6F1B"/>
    <w:rsid w:val="00BB75AC"/>
    <w:rsid w:val="00BB7831"/>
    <w:rsid w:val="00BC022A"/>
    <w:rsid w:val="00BC07D1"/>
    <w:rsid w:val="00BC09EA"/>
    <w:rsid w:val="00BC0B90"/>
    <w:rsid w:val="00BC25C4"/>
    <w:rsid w:val="00BC28EE"/>
    <w:rsid w:val="00BC53D8"/>
    <w:rsid w:val="00BC7917"/>
    <w:rsid w:val="00BD018F"/>
    <w:rsid w:val="00BD0741"/>
    <w:rsid w:val="00BD0982"/>
    <w:rsid w:val="00BD0DEA"/>
    <w:rsid w:val="00BD2CEA"/>
    <w:rsid w:val="00BD4F65"/>
    <w:rsid w:val="00BD5EC2"/>
    <w:rsid w:val="00BD5FFD"/>
    <w:rsid w:val="00BD68BC"/>
    <w:rsid w:val="00BE181C"/>
    <w:rsid w:val="00BE48DB"/>
    <w:rsid w:val="00BE4E5C"/>
    <w:rsid w:val="00BE5B37"/>
    <w:rsid w:val="00BE60D2"/>
    <w:rsid w:val="00BF1FF8"/>
    <w:rsid w:val="00BF3652"/>
    <w:rsid w:val="00BF5448"/>
    <w:rsid w:val="00BF5577"/>
    <w:rsid w:val="00BF6155"/>
    <w:rsid w:val="00BF751F"/>
    <w:rsid w:val="00C0009D"/>
    <w:rsid w:val="00C00B1D"/>
    <w:rsid w:val="00C056C3"/>
    <w:rsid w:val="00C075DF"/>
    <w:rsid w:val="00C11A34"/>
    <w:rsid w:val="00C12FA3"/>
    <w:rsid w:val="00C13D8D"/>
    <w:rsid w:val="00C1495F"/>
    <w:rsid w:val="00C15093"/>
    <w:rsid w:val="00C172AE"/>
    <w:rsid w:val="00C21227"/>
    <w:rsid w:val="00C216C0"/>
    <w:rsid w:val="00C22909"/>
    <w:rsid w:val="00C22F97"/>
    <w:rsid w:val="00C233C7"/>
    <w:rsid w:val="00C25BE9"/>
    <w:rsid w:val="00C267E7"/>
    <w:rsid w:val="00C270D9"/>
    <w:rsid w:val="00C27251"/>
    <w:rsid w:val="00C27426"/>
    <w:rsid w:val="00C3066A"/>
    <w:rsid w:val="00C32AC0"/>
    <w:rsid w:val="00C3470A"/>
    <w:rsid w:val="00C358C3"/>
    <w:rsid w:val="00C375A5"/>
    <w:rsid w:val="00C37719"/>
    <w:rsid w:val="00C424A3"/>
    <w:rsid w:val="00C427CC"/>
    <w:rsid w:val="00C43EEB"/>
    <w:rsid w:val="00C443FA"/>
    <w:rsid w:val="00C46646"/>
    <w:rsid w:val="00C47453"/>
    <w:rsid w:val="00C4748F"/>
    <w:rsid w:val="00C4772F"/>
    <w:rsid w:val="00C47926"/>
    <w:rsid w:val="00C502F2"/>
    <w:rsid w:val="00C524B7"/>
    <w:rsid w:val="00C525A8"/>
    <w:rsid w:val="00C54913"/>
    <w:rsid w:val="00C55426"/>
    <w:rsid w:val="00C57512"/>
    <w:rsid w:val="00C60280"/>
    <w:rsid w:val="00C60897"/>
    <w:rsid w:val="00C624CF"/>
    <w:rsid w:val="00C62855"/>
    <w:rsid w:val="00C64731"/>
    <w:rsid w:val="00C70AC1"/>
    <w:rsid w:val="00C71799"/>
    <w:rsid w:val="00C73BF1"/>
    <w:rsid w:val="00C74A48"/>
    <w:rsid w:val="00C757A1"/>
    <w:rsid w:val="00C76D6E"/>
    <w:rsid w:val="00C827BD"/>
    <w:rsid w:val="00C82844"/>
    <w:rsid w:val="00C83FF6"/>
    <w:rsid w:val="00C85D20"/>
    <w:rsid w:val="00C85EE0"/>
    <w:rsid w:val="00C87033"/>
    <w:rsid w:val="00C910DC"/>
    <w:rsid w:val="00C91275"/>
    <w:rsid w:val="00C915C7"/>
    <w:rsid w:val="00C92AC5"/>
    <w:rsid w:val="00C96440"/>
    <w:rsid w:val="00C966C9"/>
    <w:rsid w:val="00C96F57"/>
    <w:rsid w:val="00CA0845"/>
    <w:rsid w:val="00CA0CC1"/>
    <w:rsid w:val="00CA0E7C"/>
    <w:rsid w:val="00CA141F"/>
    <w:rsid w:val="00CA2693"/>
    <w:rsid w:val="00CA302E"/>
    <w:rsid w:val="00CA303E"/>
    <w:rsid w:val="00CA539C"/>
    <w:rsid w:val="00CA6227"/>
    <w:rsid w:val="00CA64DA"/>
    <w:rsid w:val="00CA7347"/>
    <w:rsid w:val="00CA7DA2"/>
    <w:rsid w:val="00CA7F75"/>
    <w:rsid w:val="00CB01DC"/>
    <w:rsid w:val="00CB0CEF"/>
    <w:rsid w:val="00CB1EC1"/>
    <w:rsid w:val="00CB202A"/>
    <w:rsid w:val="00CB2E6B"/>
    <w:rsid w:val="00CB3496"/>
    <w:rsid w:val="00CB484B"/>
    <w:rsid w:val="00CB54CE"/>
    <w:rsid w:val="00CB5A9C"/>
    <w:rsid w:val="00CB6B8D"/>
    <w:rsid w:val="00CB6F6D"/>
    <w:rsid w:val="00CB7275"/>
    <w:rsid w:val="00CB746C"/>
    <w:rsid w:val="00CB7D94"/>
    <w:rsid w:val="00CC0296"/>
    <w:rsid w:val="00CC1CBE"/>
    <w:rsid w:val="00CC1E97"/>
    <w:rsid w:val="00CC357F"/>
    <w:rsid w:val="00CC6612"/>
    <w:rsid w:val="00CC7D84"/>
    <w:rsid w:val="00CD119D"/>
    <w:rsid w:val="00CD2473"/>
    <w:rsid w:val="00CD26B8"/>
    <w:rsid w:val="00CD3D18"/>
    <w:rsid w:val="00CD5BE1"/>
    <w:rsid w:val="00CD6A55"/>
    <w:rsid w:val="00CE160C"/>
    <w:rsid w:val="00CE1CF3"/>
    <w:rsid w:val="00CE3FD7"/>
    <w:rsid w:val="00CE5C4F"/>
    <w:rsid w:val="00CE63BA"/>
    <w:rsid w:val="00CE67B2"/>
    <w:rsid w:val="00CF1652"/>
    <w:rsid w:val="00CF1DC6"/>
    <w:rsid w:val="00CF2514"/>
    <w:rsid w:val="00CF30A7"/>
    <w:rsid w:val="00CF36BA"/>
    <w:rsid w:val="00CF3896"/>
    <w:rsid w:val="00CF3A17"/>
    <w:rsid w:val="00CF4AD3"/>
    <w:rsid w:val="00CF52DC"/>
    <w:rsid w:val="00CF53B9"/>
    <w:rsid w:val="00CF58E1"/>
    <w:rsid w:val="00CF72BC"/>
    <w:rsid w:val="00CF7959"/>
    <w:rsid w:val="00D00C49"/>
    <w:rsid w:val="00D0336F"/>
    <w:rsid w:val="00D033E0"/>
    <w:rsid w:val="00D047AD"/>
    <w:rsid w:val="00D055EA"/>
    <w:rsid w:val="00D100C1"/>
    <w:rsid w:val="00D104A2"/>
    <w:rsid w:val="00D10DD8"/>
    <w:rsid w:val="00D134B9"/>
    <w:rsid w:val="00D136F1"/>
    <w:rsid w:val="00D20FFD"/>
    <w:rsid w:val="00D21225"/>
    <w:rsid w:val="00D21983"/>
    <w:rsid w:val="00D21DB4"/>
    <w:rsid w:val="00D22436"/>
    <w:rsid w:val="00D2288C"/>
    <w:rsid w:val="00D22A3C"/>
    <w:rsid w:val="00D23826"/>
    <w:rsid w:val="00D2486D"/>
    <w:rsid w:val="00D2503F"/>
    <w:rsid w:val="00D26267"/>
    <w:rsid w:val="00D271E4"/>
    <w:rsid w:val="00D2747D"/>
    <w:rsid w:val="00D279F8"/>
    <w:rsid w:val="00D31DB7"/>
    <w:rsid w:val="00D32C1E"/>
    <w:rsid w:val="00D33113"/>
    <w:rsid w:val="00D34C42"/>
    <w:rsid w:val="00D363EC"/>
    <w:rsid w:val="00D406CC"/>
    <w:rsid w:val="00D41432"/>
    <w:rsid w:val="00D41A98"/>
    <w:rsid w:val="00D44418"/>
    <w:rsid w:val="00D4541B"/>
    <w:rsid w:val="00D46161"/>
    <w:rsid w:val="00D4630D"/>
    <w:rsid w:val="00D46A50"/>
    <w:rsid w:val="00D46E66"/>
    <w:rsid w:val="00D5209F"/>
    <w:rsid w:val="00D5233A"/>
    <w:rsid w:val="00D5353B"/>
    <w:rsid w:val="00D53D7D"/>
    <w:rsid w:val="00D55688"/>
    <w:rsid w:val="00D5588C"/>
    <w:rsid w:val="00D56E3B"/>
    <w:rsid w:val="00D575EB"/>
    <w:rsid w:val="00D60248"/>
    <w:rsid w:val="00D61ED2"/>
    <w:rsid w:val="00D639E4"/>
    <w:rsid w:val="00D63A0E"/>
    <w:rsid w:val="00D67B1E"/>
    <w:rsid w:val="00D67B64"/>
    <w:rsid w:val="00D70EE9"/>
    <w:rsid w:val="00D71A60"/>
    <w:rsid w:val="00D72135"/>
    <w:rsid w:val="00D7594D"/>
    <w:rsid w:val="00D759C9"/>
    <w:rsid w:val="00D75DCB"/>
    <w:rsid w:val="00D7621F"/>
    <w:rsid w:val="00D7635C"/>
    <w:rsid w:val="00D76E0C"/>
    <w:rsid w:val="00D77A2B"/>
    <w:rsid w:val="00D80233"/>
    <w:rsid w:val="00D80913"/>
    <w:rsid w:val="00D80CA5"/>
    <w:rsid w:val="00D812A8"/>
    <w:rsid w:val="00D81948"/>
    <w:rsid w:val="00D82080"/>
    <w:rsid w:val="00D82252"/>
    <w:rsid w:val="00D8266F"/>
    <w:rsid w:val="00D83199"/>
    <w:rsid w:val="00D84711"/>
    <w:rsid w:val="00D85217"/>
    <w:rsid w:val="00D8593C"/>
    <w:rsid w:val="00D85BE4"/>
    <w:rsid w:val="00D86F7F"/>
    <w:rsid w:val="00D87D7C"/>
    <w:rsid w:val="00D87DD2"/>
    <w:rsid w:val="00D9027F"/>
    <w:rsid w:val="00D929C2"/>
    <w:rsid w:val="00D9393B"/>
    <w:rsid w:val="00D94099"/>
    <w:rsid w:val="00D94437"/>
    <w:rsid w:val="00D949D1"/>
    <w:rsid w:val="00D95EB0"/>
    <w:rsid w:val="00D97063"/>
    <w:rsid w:val="00DA3151"/>
    <w:rsid w:val="00DA34F1"/>
    <w:rsid w:val="00DA3D52"/>
    <w:rsid w:val="00DA3F0F"/>
    <w:rsid w:val="00DA4F3A"/>
    <w:rsid w:val="00DA70F6"/>
    <w:rsid w:val="00DA74DD"/>
    <w:rsid w:val="00DA7FAA"/>
    <w:rsid w:val="00DB0F67"/>
    <w:rsid w:val="00DB388E"/>
    <w:rsid w:val="00DB4755"/>
    <w:rsid w:val="00DB6A1D"/>
    <w:rsid w:val="00DB72FF"/>
    <w:rsid w:val="00DB786F"/>
    <w:rsid w:val="00DC06D9"/>
    <w:rsid w:val="00DC0BFD"/>
    <w:rsid w:val="00DC19D7"/>
    <w:rsid w:val="00DC21B7"/>
    <w:rsid w:val="00DC2703"/>
    <w:rsid w:val="00DC4D96"/>
    <w:rsid w:val="00DC51C6"/>
    <w:rsid w:val="00DC7188"/>
    <w:rsid w:val="00DD14C0"/>
    <w:rsid w:val="00DD1C8E"/>
    <w:rsid w:val="00DD20DF"/>
    <w:rsid w:val="00DD21AC"/>
    <w:rsid w:val="00DD2EE1"/>
    <w:rsid w:val="00DD3468"/>
    <w:rsid w:val="00DD5D97"/>
    <w:rsid w:val="00DD6D89"/>
    <w:rsid w:val="00DE182B"/>
    <w:rsid w:val="00DE6276"/>
    <w:rsid w:val="00DE6735"/>
    <w:rsid w:val="00DE6922"/>
    <w:rsid w:val="00DE71C6"/>
    <w:rsid w:val="00DF18AF"/>
    <w:rsid w:val="00DF2A1B"/>
    <w:rsid w:val="00DF2AEA"/>
    <w:rsid w:val="00DF410B"/>
    <w:rsid w:val="00DF5B16"/>
    <w:rsid w:val="00DF77D2"/>
    <w:rsid w:val="00E008FC"/>
    <w:rsid w:val="00E01BEB"/>
    <w:rsid w:val="00E039D5"/>
    <w:rsid w:val="00E03C28"/>
    <w:rsid w:val="00E04256"/>
    <w:rsid w:val="00E04A54"/>
    <w:rsid w:val="00E056BB"/>
    <w:rsid w:val="00E0586C"/>
    <w:rsid w:val="00E07570"/>
    <w:rsid w:val="00E079CC"/>
    <w:rsid w:val="00E079F9"/>
    <w:rsid w:val="00E07C57"/>
    <w:rsid w:val="00E07D47"/>
    <w:rsid w:val="00E119BB"/>
    <w:rsid w:val="00E12A95"/>
    <w:rsid w:val="00E12BCC"/>
    <w:rsid w:val="00E13F43"/>
    <w:rsid w:val="00E14B59"/>
    <w:rsid w:val="00E15603"/>
    <w:rsid w:val="00E15651"/>
    <w:rsid w:val="00E15E56"/>
    <w:rsid w:val="00E174D2"/>
    <w:rsid w:val="00E22DF1"/>
    <w:rsid w:val="00E230F6"/>
    <w:rsid w:val="00E23417"/>
    <w:rsid w:val="00E2380D"/>
    <w:rsid w:val="00E252AF"/>
    <w:rsid w:val="00E31D8F"/>
    <w:rsid w:val="00E32E0F"/>
    <w:rsid w:val="00E34009"/>
    <w:rsid w:val="00E34A64"/>
    <w:rsid w:val="00E43D72"/>
    <w:rsid w:val="00E46212"/>
    <w:rsid w:val="00E476B4"/>
    <w:rsid w:val="00E50587"/>
    <w:rsid w:val="00E50CA2"/>
    <w:rsid w:val="00E50D20"/>
    <w:rsid w:val="00E51A8B"/>
    <w:rsid w:val="00E523F7"/>
    <w:rsid w:val="00E52B3C"/>
    <w:rsid w:val="00E549F1"/>
    <w:rsid w:val="00E56769"/>
    <w:rsid w:val="00E57ADA"/>
    <w:rsid w:val="00E61010"/>
    <w:rsid w:val="00E6258C"/>
    <w:rsid w:val="00E6342D"/>
    <w:rsid w:val="00E644E1"/>
    <w:rsid w:val="00E64A0D"/>
    <w:rsid w:val="00E655C7"/>
    <w:rsid w:val="00E662D1"/>
    <w:rsid w:val="00E677C3"/>
    <w:rsid w:val="00E7049E"/>
    <w:rsid w:val="00E7053D"/>
    <w:rsid w:val="00E70E0F"/>
    <w:rsid w:val="00E73D04"/>
    <w:rsid w:val="00E74E87"/>
    <w:rsid w:val="00E767C7"/>
    <w:rsid w:val="00E77345"/>
    <w:rsid w:val="00E8151D"/>
    <w:rsid w:val="00E8182B"/>
    <w:rsid w:val="00E81A50"/>
    <w:rsid w:val="00E8636C"/>
    <w:rsid w:val="00E87097"/>
    <w:rsid w:val="00E90B35"/>
    <w:rsid w:val="00E92D54"/>
    <w:rsid w:val="00E93005"/>
    <w:rsid w:val="00E933BA"/>
    <w:rsid w:val="00E93726"/>
    <w:rsid w:val="00E95E6E"/>
    <w:rsid w:val="00EA0F2A"/>
    <w:rsid w:val="00EA143C"/>
    <w:rsid w:val="00EA1811"/>
    <w:rsid w:val="00EA1A7D"/>
    <w:rsid w:val="00EA2256"/>
    <w:rsid w:val="00EA458D"/>
    <w:rsid w:val="00EA469A"/>
    <w:rsid w:val="00EA5C56"/>
    <w:rsid w:val="00EA5E98"/>
    <w:rsid w:val="00EB086A"/>
    <w:rsid w:val="00EB1624"/>
    <w:rsid w:val="00EB2653"/>
    <w:rsid w:val="00EB2AD5"/>
    <w:rsid w:val="00EB40A1"/>
    <w:rsid w:val="00EB5100"/>
    <w:rsid w:val="00EB5EFE"/>
    <w:rsid w:val="00EB7F14"/>
    <w:rsid w:val="00EC00CD"/>
    <w:rsid w:val="00EC020D"/>
    <w:rsid w:val="00EC0C9A"/>
    <w:rsid w:val="00EC2C15"/>
    <w:rsid w:val="00EC3426"/>
    <w:rsid w:val="00EC3E0C"/>
    <w:rsid w:val="00EC4C49"/>
    <w:rsid w:val="00EC6866"/>
    <w:rsid w:val="00EC6A02"/>
    <w:rsid w:val="00EC74DE"/>
    <w:rsid w:val="00EC7711"/>
    <w:rsid w:val="00ED0BB6"/>
    <w:rsid w:val="00ED1145"/>
    <w:rsid w:val="00ED4760"/>
    <w:rsid w:val="00ED4928"/>
    <w:rsid w:val="00ED6C24"/>
    <w:rsid w:val="00ED7FAA"/>
    <w:rsid w:val="00EE35BD"/>
    <w:rsid w:val="00EE5CA4"/>
    <w:rsid w:val="00EE5CE8"/>
    <w:rsid w:val="00EE6DFB"/>
    <w:rsid w:val="00EE7208"/>
    <w:rsid w:val="00EF05AD"/>
    <w:rsid w:val="00EF2571"/>
    <w:rsid w:val="00EF2D40"/>
    <w:rsid w:val="00EF3996"/>
    <w:rsid w:val="00EF6629"/>
    <w:rsid w:val="00EF7187"/>
    <w:rsid w:val="00F00560"/>
    <w:rsid w:val="00F00C6B"/>
    <w:rsid w:val="00F01304"/>
    <w:rsid w:val="00F02532"/>
    <w:rsid w:val="00F06252"/>
    <w:rsid w:val="00F07E4E"/>
    <w:rsid w:val="00F10C89"/>
    <w:rsid w:val="00F11679"/>
    <w:rsid w:val="00F11936"/>
    <w:rsid w:val="00F123E8"/>
    <w:rsid w:val="00F138E2"/>
    <w:rsid w:val="00F14EE1"/>
    <w:rsid w:val="00F163AF"/>
    <w:rsid w:val="00F16A76"/>
    <w:rsid w:val="00F16FEE"/>
    <w:rsid w:val="00F20143"/>
    <w:rsid w:val="00F2070C"/>
    <w:rsid w:val="00F20DB3"/>
    <w:rsid w:val="00F20EB4"/>
    <w:rsid w:val="00F219BC"/>
    <w:rsid w:val="00F260DE"/>
    <w:rsid w:val="00F269CA"/>
    <w:rsid w:val="00F302ED"/>
    <w:rsid w:val="00F322F7"/>
    <w:rsid w:val="00F32794"/>
    <w:rsid w:val="00F33A0F"/>
    <w:rsid w:val="00F34C0E"/>
    <w:rsid w:val="00F34C30"/>
    <w:rsid w:val="00F37653"/>
    <w:rsid w:val="00F37D2B"/>
    <w:rsid w:val="00F40307"/>
    <w:rsid w:val="00F42A92"/>
    <w:rsid w:val="00F4334F"/>
    <w:rsid w:val="00F43C09"/>
    <w:rsid w:val="00F44325"/>
    <w:rsid w:val="00F44509"/>
    <w:rsid w:val="00F464D9"/>
    <w:rsid w:val="00F46AA8"/>
    <w:rsid w:val="00F4774E"/>
    <w:rsid w:val="00F516C0"/>
    <w:rsid w:val="00F51E42"/>
    <w:rsid w:val="00F538C4"/>
    <w:rsid w:val="00F552ED"/>
    <w:rsid w:val="00F557BF"/>
    <w:rsid w:val="00F5668B"/>
    <w:rsid w:val="00F56A00"/>
    <w:rsid w:val="00F61491"/>
    <w:rsid w:val="00F6162F"/>
    <w:rsid w:val="00F61B9D"/>
    <w:rsid w:val="00F636EA"/>
    <w:rsid w:val="00F64195"/>
    <w:rsid w:val="00F64AEC"/>
    <w:rsid w:val="00F64EAE"/>
    <w:rsid w:val="00F65BCC"/>
    <w:rsid w:val="00F66CE8"/>
    <w:rsid w:val="00F6748B"/>
    <w:rsid w:val="00F67518"/>
    <w:rsid w:val="00F679C6"/>
    <w:rsid w:val="00F67C3A"/>
    <w:rsid w:val="00F74357"/>
    <w:rsid w:val="00F746DC"/>
    <w:rsid w:val="00F747F0"/>
    <w:rsid w:val="00F75D27"/>
    <w:rsid w:val="00F7649C"/>
    <w:rsid w:val="00F766F5"/>
    <w:rsid w:val="00F81008"/>
    <w:rsid w:val="00F849A7"/>
    <w:rsid w:val="00F86057"/>
    <w:rsid w:val="00F861C3"/>
    <w:rsid w:val="00F90B2B"/>
    <w:rsid w:val="00F91B43"/>
    <w:rsid w:val="00F94F95"/>
    <w:rsid w:val="00F96ACA"/>
    <w:rsid w:val="00F971FE"/>
    <w:rsid w:val="00FA12AA"/>
    <w:rsid w:val="00FA1409"/>
    <w:rsid w:val="00FA15CB"/>
    <w:rsid w:val="00FA2772"/>
    <w:rsid w:val="00FA499B"/>
    <w:rsid w:val="00FA51E8"/>
    <w:rsid w:val="00FA5A85"/>
    <w:rsid w:val="00FA6333"/>
    <w:rsid w:val="00FA7F14"/>
    <w:rsid w:val="00FB1300"/>
    <w:rsid w:val="00FB1890"/>
    <w:rsid w:val="00FB1A45"/>
    <w:rsid w:val="00FB2F0D"/>
    <w:rsid w:val="00FB4E40"/>
    <w:rsid w:val="00FC02A5"/>
    <w:rsid w:val="00FC0CAE"/>
    <w:rsid w:val="00FC0FFC"/>
    <w:rsid w:val="00FC1519"/>
    <w:rsid w:val="00FC4F21"/>
    <w:rsid w:val="00FC636A"/>
    <w:rsid w:val="00FC7352"/>
    <w:rsid w:val="00FD0818"/>
    <w:rsid w:val="00FD176A"/>
    <w:rsid w:val="00FD25F9"/>
    <w:rsid w:val="00FD6F4F"/>
    <w:rsid w:val="00FD764C"/>
    <w:rsid w:val="00FD7D0D"/>
    <w:rsid w:val="00FE00F4"/>
    <w:rsid w:val="00FE36D4"/>
    <w:rsid w:val="00FE3AF1"/>
    <w:rsid w:val="00FE46C2"/>
    <w:rsid w:val="00FE49CE"/>
    <w:rsid w:val="00FE5DDD"/>
    <w:rsid w:val="00FE6635"/>
    <w:rsid w:val="00FE6C8F"/>
    <w:rsid w:val="00FF09F9"/>
    <w:rsid w:val="00FF2202"/>
    <w:rsid w:val="00FF253A"/>
    <w:rsid w:val="00FF2CC6"/>
    <w:rsid w:val="00FF3472"/>
    <w:rsid w:val="00FF377F"/>
    <w:rsid w:val="00FF381C"/>
    <w:rsid w:val="00FF4989"/>
    <w:rsid w:val="00FF622C"/>
    <w:rsid w:val="02D94741"/>
    <w:rsid w:val="03C4337A"/>
    <w:rsid w:val="03CF2163"/>
    <w:rsid w:val="040E26BB"/>
    <w:rsid w:val="06107EBC"/>
    <w:rsid w:val="067820FA"/>
    <w:rsid w:val="07AF42BC"/>
    <w:rsid w:val="08080C8D"/>
    <w:rsid w:val="08CB4656"/>
    <w:rsid w:val="096E572A"/>
    <w:rsid w:val="09893046"/>
    <w:rsid w:val="0B062C8D"/>
    <w:rsid w:val="0F0A6D3C"/>
    <w:rsid w:val="0F4B7806"/>
    <w:rsid w:val="13C64EC4"/>
    <w:rsid w:val="141E2148"/>
    <w:rsid w:val="15D3677E"/>
    <w:rsid w:val="16F171CF"/>
    <w:rsid w:val="17A40A48"/>
    <w:rsid w:val="18FD1868"/>
    <w:rsid w:val="1BA04AD4"/>
    <w:rsid w:val="1BC41A63"/>
    <w:rsid w:val="1C1C2C26"/>
    <w:rsid w:val="1D3C4B6D"/>
    <w:rsid w:val="202B2F12"/>
    <w:rsid w:val="20745DFA"/>
    <w:rsid w:val="21AA3BA4"/>
    <w:rsid w:val="24987EA3"/>
    <w:rsid w:val="24A21E8F"/>
    <w:rsid w:val="257A3BA1"/>
    <w:rsid w:val="274E6F3F"/>
    <w:rsid w:val="2754777C"/>
    <w:rsid w:val="2A0513BA"/>
    <w:rsid w:val="2AF034B1"/>
    <w:rsid w:val="2AFF310F"/>
    <w:rsid w:val="2B730B31"/>
    <w:rsid w:val="2DD36BCA"/>
    <w:rsid w:val="2E3C2C00"/>
    <w:rsid w:val="2FC57BEB"/>
    <w:rsid w:val="30C17079"/>
    <w:rsid w:val="30DE7C7D"/>
    <w:rsid w:val="311B14A3"/>
    <w:rsid w:val="31A65866"/>
    <w:rsid w:val="31DD2D31"/>
    <w:rsid w:val="31E52BF9"/>
    <w:rsid w:val="31EE0FED"/>
    <w:rsid w:val="32533A86"/>
    <w:rsid w:val="34024025"/>
    <w:rsid w:val="373202BB"/>
    <w:rsid w:val="37FB100E"/>
    <w:rsid w:val="38BD7238"/>
    <w:rsid w:val="3A1821B1"/>
    <w:rsid w:val="3D6169BC"/>
    <w:rsid w:val="3D6700A8"/>
    <w:rsid w:val="3DEA2E18"/>
    <w:rsid w:val="3EE22AFB"/>
    <w:rsid w:val="3EF962DD"/>
    <w:rsid w:val="412B111A"/>
    <w:rsid w:val="422B2CD3"/>
    <w:rsid w:val="42FF04E9"/>
    <w:rsid w:val="430E4B6A"/>
    <w:rsid w:val="43756AC3"/>
    <w:rsid w:val="43C2046C"/>
    <w:rsid w:val="44780C9D"/>
    <w:rsid w:val="46497FDE"/>
    <w:rsid w:val="471465E3"/>
    <w:rsid w:val="47392B58"/>
    <w:rsid w:val="48604B67"/>
    <w:rsid w:val="4A926781"/>
    <w:rsid w:val="4BB66098"/>
    <w:rsid w:val="4C0849E8"/>
    <w:rsid w:val="4D160438"/>
    <w:rsid w:val="50171F51"/>
    <w:rsid w:val="502B3050"/>
    <w:rsid w:val="517E7204"/>
    <w:rsid w:val="538B3429"/>
    <w:rsid w:val="54E1796B"/>
    <w:rsid w:val="5842016A"/>
    <w:rsid w:val="584B2C69"/>
    <w:rsid w:val="592F5D8C"/>
    <w:rsid w:val="5AA96006"/>
    <w:rsid w:val="5D1E6101"/>
    <w:rsid w:val="5FF7291B"/>
    <w:rsid w:val="61D80392"/>
    <w:rsid w:val="622F763E"/>
    <w:rsid w:val="627E0125"/>
    <w:rsid w:val="64232A94"/>
    <w:rsid w:val="64DC54C1"/>
    <w:rsid w:val="66DD0FE7"/>
    <w:rsid w:val="688B2E26"/>
    <w:rsid w:val="6A4D208E"/>
    <w:rsid w:val="6B514835"/>
    <w:rsid w:val="6CA01137"/>
    <w:rsid w:val="6FC52FE5"/>
    <w:rsid w:val="6FFF6CD6"/>
    <w:rsid w:val="72F96A23"/>
    <w:rsid w:val="73BB5F36"/>
    <w:rsid w:val="741B5873"/>
    <w:rsid w:val="74A417AA"/>
    <w:rsid w:val="75661C67"/>
    <w:rsid w:val="76074199"/>
    <w:rsid w:val="7AE5309B"/>
    <w:rsid w:val="7C073499"/>
    <w:rsid w:val="7C1E1A8E"/>
    <w:rsid w:val="7CB7434B"/>
    <w:rsid w:val="7DD401DB"/>
    <w:rsid w:val="7DF62F66"/>
    <w:rsid w:val="7F89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keepLines/>
      <w:pageBreakBefore/>
      <w:numPr>
        <w:ilvl w:val="0"/>
        <w:numId w:val="1"/>
      </w:numPr>
      <w:spacing w:before="340" w:after="330" w:line="578" w:lineRule="auto"/>
      <w:jc w:val="center"/>
      <w:outlineLvl w:val="0"/>
    </w:pPr>
    <w:rPr>
      <w:rFonts w:ascii="黑体" w:eastAsia="黑体"/>
      <w:b/>
      <w:bCs/>
      <w:kern w:val="44"/>
      <w:sz w:val="44"/>
      <w:szCs w:val="44"/>
    </w:rPr>
  </w:style>
  <w:style w:type="paragraph" w:styleId="3">
    <w:name w:val="heading 2"/>
    <w:basedOn w:val="1"/>
    <w:next w:val="1"/>
    <w:link w:val="39"/>
    <w:qFormat/>
    <w:uiPriority w:val="0"/>
    <w:pPr>
      <w:keepNext/>
      <w:keepLines/>
      <w:numPr>
        <w:ilvl w:val="1"/>
        <w:numId w:val="1"/>
      </w:numPr>
      <w:spacing w:before="260" w:after="260" w:line="415" w:lineRule="auto"/>
      <w:ind w:left="0"/>
      <w:outlineLvl w:val="1"/>
    </w:pPr>
    <w:rPr>
      <w:rFonts w:ascii="Arial" w:hAnsi="Arial" w:eastAsia="黑体"/>
      <w:b/>
      <w:bCs/>
      <w:sz w:val="32"/>
      <w:szCs w:val="32"/>
    </w:rPr>
  </w:style>
  <w:style w:type="paragraph" w:styleId="4">
    <w:name w:val="heading 3"/>
    <w:basedOn w:val="1"/>
    <w:next w:val="1"/>
    <w:link w:val="40"/>
    <w:qFormat/>
    <w:uiPriority w:val="0"/>
    <w:pPr>
      <w:keepNext/>
      <w:keepLines/>
      <w:numPr>
        <w:ilvl w:val="2"/>
        <w:numId w:val="1"/>
      </w:numPr>
      <w:spacing w:before="260" w:after="260" w:line="415" w:lineRule="auto"/>
      <w:ind w:left="0"/>
      <w:outlineLvl w:val="2"/>
    </w:pPr>
    <w:rPr>
      <w:rFonts w:ascii="黑体" w:eastAsia="黑体"/>
      <w:b/>
      <w:bCs/>
      <w:sz w:val="28"/>
      <w:szCs w:val="28"/>
    </w:rPr>
  </w:style>
  <w:style w:type="paragraph" w:styleId="5">
    <w:name w:val="heading 4"/>
    <w:basedOn w:val="1"/>
    <w:next w:val="1"/>
    <w:link w:val="41"/>
    <w:qFormat/>
    <w:uiPriority w:val="0"/>
    <w:pPr>
      <w:keepNext/>
      <w:keepLines/>
      <w:numPr>
        <w:ilvl w:val="3"/>
        <w:numId w:val="1"/>
      </w:numPr>
      <w:spacing w:before="280" w:after="290" w:line="377" w:lineRule="auto"/>
      <w:ind w:left="0"/>
      <w:outlineLvl w:val="3"/>
    </w:pPr>
    <w:rPr>
      <w:rFonts w:ascii="Arial" w:hAnsi="Arial" w:eastAsia="黑体"/>
      <w:b/>
      <w:bCs/>
      <w:sz w:val="28"/>
      <w:szCs w:val="28"/>
    </w:rPr>
  </w:style>
  <w:style w:type="paragraph" w:styleId="6">
    <w:name w:val="heading 5"/>
    <w:basedOn w:val="1"/>
    <w:next w:val="1"/>
    <w:link w:val="42"/>
    <w:qFormat/>
    <w:uiPriority w:val="0"/>
    <w:pPr>
      <w:keepNext/>
      <w:keepLines/>
      <w:numPr>
        <w:ilvl w:val="4"/>
        <w:numId w:val="1"/>
      </w:numPr>
      <w:spacing w:line="360" w:lineRule="auto"/>
      <w:outlineLvl w:val="4"/>
    </w:pPr>
    <w:rPr>
      <w:b/>
      <w:bCs/>
      <w:sz w:val="24"/>
      <w:szCs w:val="28"/>
    </w:rPr>
  </w:style>
  <w:style w:type="paragraph" w:styleId="7">
    <w:name w:val="heading 6"/>
    <w:basedOn w:val="1"/>
    <w:next w:val="1"/>
    <w:link w:val="43"/>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4"/>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5"/>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46"/>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Calibri" w:hAnsi="Calibri"/>
      <w:szCs w:val="22"/>
    </w:rPr>
  </w:style>
  <w:style w:type="paragraph" w:styleId="12">
    <w:name w:val="Normal Indent"/>
    <w:basedOn w:val="1"/>
    <w:link w:val="49"/>
    <w:qFormat/>
    <w:uiPriority w:val="0"/>
    <w:pPr>
      <w:spacing w:before="156" w:beforeLines="50" w:after="156" w:afterLines="50" w:line="360" w:lineRule="auto"/>
    </w:pPr>
    <w:rPr>
      <w:rFonts w:eastAsiaTheme="minorEastAsia"/>
      <w:sz w:val="24"/>
      <w:szCs w:val="20"/>
    </w:rPr>
  </w:style>
  <w:style w:type="paragraph" w:styleId="13">
    <w:name w:val="caption"/>
    <w:basedOn w:val="1"/>
    <w:next w:val="1"/>
    <w:qFormat/>
    <w:uiPriority w:val="0"/>
    <w:pPr>
      <w:spacing w:line="480" w:lineRule="exact"/>
      <w:jc w:val="center"/>
    </w:pPr>
    <w:rPr>
      <w:rFonts w:ascii="Arial" w:hAnsi="Arial" w:eastAsia="仿宋_GB2312" w:cs="Arial"/>
      <w:sz w:val="28"/>
      <w:szCs w:val="20"/>
    </w:rPr>
  </w:style>
  <w:style w:type="paragraph" w:styleId="14">
    <w:name w:val="Document Map"/>
    <w:basedOn w:val="1"/>
    <w:link w:val="52"/>
    <w:semiHidden/>
    <w:qFormat/>
    <w:uiPriority w:val="0"/>
    <w:pPr>
      <w:shd w:val="clear" w:color="auto" w:fill="000080"/>
    </w:pPr>
  </w:style>
  <w:style w:type="paragraph" w:styleId="15">
    <w:name w:val="annotation text"/>
    <w:basedOn w:val="1"/>
    <w:link w:val="58"/>
    <w:qFormat/>
    <w:uiPriority w:val="0"/>
    <w:pPr>
      <w:jc w:val="left"/>
    </w:pPr>
  </w:style>
  <w:style w:type="paragraph" w:styleId="16">
    <w:name w:val="Body Text"/>
    <w:basedOn w:val="1"/>
    <w:link w:val="70"/>
    <w:semiHidden/>
    <w:unhideWhenUsed/>
    <w:qFormat/>
    <w:uiPriority w:val="99"/>
    <w:pPr>
      <w:spacing w:after="120"/>
    </w:pPr>
  </w:style>
  <w:style w:type="paragraph" w:styleId="17">
    <w:name w:val="toc 5"/>
    <w:basedOn w:val="1"/>
    <w:next w:val="1"/>
    <w:unhideWhenUsed/>
    <w:qFormat/>
    <w:uiPriority w:val="39"/>
    <w:pPr>
      <w:ind w:left="1680" w:leftChars="800"/>
    </w:pPr>
    <w:rPr>
      <w:rFonts w:ascii="Calibri" w:hAnsi="Calibri"/>
      <w:szCs w:val="22"/>
    </w:rPr>
  </w:style>
  <w:style w:type="paragraph" w:styleId="18">
    <w:name w:val="toc 3"/>
    <w:basedOn w:val="1"/>
    <w:next w:val="1"/>
    <w:qFormat/>
    <w:uiPriority w:val="39"/>
    <w:pPr>
      <w:ind w:left="840" w:leftChars="400"/>
    </w:pPr>
  </w:style>
  <w:style w:type="paragraph" w:styleId="19">
    <w:name w:val="Plain Text"/>
    <w:basedOn w:val="1"/>
    <w:link w:val="55"/>
    <w:qFormat/>
    <w:uiPriority w:val="0"/>
    <w:rPr>
      <w:rFonts w:ascii="宋体" w:hAnsi="Courier New"/>
      <w:szCs w:val="20"/>
    </w:rPr>
  </w:style>
  <w:style w:type="paragraph" w:styleId="20">
    <w:name w:val="toc 8"/>
    <w:basedOn w:val="1"/>
    <w:next w:val="1"/>
    <w:unhideWhenUsed/>
    <w:qFormat/>
    <w:uiPriority w:val="39"/>
    <w:pPr>
      <w:ind w:left="2940" w:leftChars="1400"/>
    </w:pPr>
    <w:rPr>
      <w:rFonts w:ascii="Calibri" w:hAnsi="Calibri"/>
      <w:szCs w:val="22"/>
    </w:rPr>
  </w:style>
  <w:style w:type="paragraph" w:styleId="21">
    <w:name w:val="Balloon Text"/>
    <w:basedOn w:val="1"/>
    <w:link w:val="53"/>
    <w:semiHidden/>
    <w:qFormat/>
    <w:uiPriority w:val="0"/>
    <w:rPr>
      <w:sz w:val="18"/>
      <w:szCs w:val="18"/>
    </w:rPr>
  </w:style>
  <w:style w:type="paragraph" w:styleId="22">
    <w:name w:val="footer"/>
    <w:basedOn w:val="1"/>
    <w:link w:val="47"/>
    <w:qFormat/>
    <w:uiPriority w:val="99"/>
    <w:pPr>
      <w:tabs>
        <w:tab w:val="center" w:pos="4153"/>
        <w:tab w:val="right" w:pos="8306"/>
      </w:tabs>
      <w:snapToGrid w:val="0"/>
      <w:jc w:val="left"/>
    </w:pPr>
    <w:rPr>
      <w:sz w:val="18"/>
      <w:szCs w:val="18"/>
    </w:rPr>
  </w:style>
  <w:style w:type="paragraph" w:styleId="23">
    <w:name w:val="header"/>
    <w:basedOn w:val="1"/>
    <w:link w:val="48"/>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right" w:leader="dot" w:pos="8296"/>
      </w:tabs>
    </w:pPr>
    <w:rPr>
      <w:rFonts w:ascii="Arial" w:hAnsi="Arial"/>
      <w:b/>
    </w:rPr>
  </w:style>
  <w:style w:type="paragraph" w:styleId="25">
    <w:name w:val="toc 4"/>
    <w:basedOn w:val="1"/>
    <w:next w:val="1"/>
    <w:unhideWhenUsed/>
    <w:qFormat/>
    <w:uiPriority w:val="39"/>
    <w:pPr>
      <w:ind w:left="1260" w:leftChars="600"/>
    </w:pPr>
    <w:rPr>
      <w:rFonts w:ascii="Calibri" w:hAnsi="Calibri"/>
      <w:szCs w:val="22"/>
    </w:rPr>
  </w:style>
  <w:style w:type="paragraph" w:styleId="26">
    <w:name w:val="toc 6"/>
    <w:basedOn w:val="1"/>
    <w:next w:val="1"/>
    <w:unhideWhenUsed/>
    <w:qFormat/>
    <w:uiPriority w:val="39"/>
    <w:pPr>
      <w:ind w:left="2100" w:leftChars="1000"/>
    </w:pPr>
    <w:rPr>
      <w:rFonts w:ascii="Calibri" w:hAnsi="Calibri"/>
      <w:szCs w:val="22"/>
    </w:rPr>
  </w:style>
  <w:style w:type="paragraph" w:styleId="27">
    <w:name w:val="Body Text Indent 3"/>
    <w:basedOn w:val="1"/>
    <w:link w:val="56"/>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28">
    <w:name w:val="toc 2"/>
    <w:basedOn w:val="1"/>
    <w:next w:val="1"/>
    <w:qFormat/>
    <w:uiPriority w:val="39"/>
    <w:pPr>
      <w:tabs>
        <w:tab w:val="right" w:leader="dot" w:pos="8296"/>
      </w:tabs>
      <w:ind w:left="420" w:leftChars="200"/>
    </w:pPr>
    <w:rPr>
      <w:b/>
    </w:rPr>
  </w:style>
  <w:style w:type="paragraph" w:styleId="29">
    <w:name w:val="toc 9"/>
    <w:basedOn w:val="1"/>
    <w:next w:val="1"/>
    <w:unhideWhenUsed/>
    <w:qFormat/>
    <w:uiPriority w:val="39"/>
    <w:pPr>
      <w:ind w:left="3360" w:leftChars="1600"/>
    </w:pPr>
    <w:rPr>
      <w:rFonts w:ascii="Calibri" w:hAnsi="Calibri"/>
      <w:szCs w:val="22"/>
    </w:rPr>
  </w:style>
  <w:style w:type="paragraph" w:styleId="30">
    <w:name w:val="annotation subject"/>
    <w:basedOn w:val="15"/>
    <w:next w:val="15"/>
    <w:link w:val="59"/>
    <w:semiHidden/>
    <w:qFormat/>
    <w:uiPriority w:val="0"/>
    <w:rPr>
      <w:b/>
      <w:bCs/>
    </w:rPr>
  </w:style>
  <w:style w:type="table" w:styleId="32">
    <w:name w:val="Table Grid"/>
    <w:basedOn w:val="31"/>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bCs/>
    </w:rPr>
  </w:style>
  <w:style w:type="character" w:styleId="35">
    <w:name w:val="page number"/>
    <w:basedOn w:val="33"/>
    <w:qFormat/>
    <w:uiPriority w:val="0"/>
  </w:style>
  <w:style w:type="character" w:styleId="36">
    <w:name w:val="Hyperlink"/>
    <w:basedOn w:val="33"/>
    <w:qFormat/>
    <w:uiPriority w:val="99"/>
    <w:rPr>
      <w:color w:val="0000FF"/>
      <w:u w:val="single"/>
    </w:rPr>
  </w:style>
  <w:style w:type="character" w:styleId="37">
    <w:name w:val="annotation reference"/>
    <w:basedOn w:val="33"/>
    <w:semiHidden/>
    <w:qFormat/>
    <w:uiPriority w:val="99"/>
    <w:rPr>
      <w:sz w:val="21"/>
      <w:szCs w:val="21"/>
    </w:rPr>
  </w:style>
  <w:style w:type="character" w:customStyle="1" w:styleId="38">
    <w:name w:val="标题 1 字符"/>
    <w:basedOn w:val="33"/>
    <w:link w:val="2"/>
    <w:qFormat/>
    <w:uiPriority w:val="0"/>
    <w:rPr>
      <w:rFonts w:ascii="黑体" w:hAnsi="Times New Roman" w:eastAsia="黑体" w:cs="Times New Roman"/>
      <w:b/>
      <w:bCs/>
      <w:kern w:val="44"/>
      <w:sz w:val="44"/>
      <w:szCs w:val="44"/>
    </w:rPr>
  </w:style>
  <w:style w:type="character" w:customStyle="1" w:styleId="39">
    <w:name w:val="标题 2 字符"/>
    <w:basedOn w:val="33"/>
    <w:link w:val="3"/>
    <w:qFormat/>
    <w:uiPriority w:val="0"/>
    <w:rPr>
      <w:rFonts w:ascii="Arial" w:hAnsi="Arial" w:eastAsia="黑体" w:cs="Times New Roman"/>
      <w:b/>
      <w:bCs/>
      <w:kern w:val="2"/>
      <w:sz w:val="32"/>
      <w:szCs w:val="32"/>
    </w:rPr>
  </w:style>
  <w:style w:type="character" w:customStyle="1" w:styleId="40">
    <w:name w:val="标题 3 字符"/>
    <w:basedOn w:val="33"/>
    <w:link w:val="4"/>
    <w:qFormat/>
    <w:uiPriority w:val="0"/>
    <w:rPr>
      <w:rFonts w:ascii="黑体" w:hAnsi="Times New Roman" w:eastAsia="黑体" w:cs="Times New Roman"/>
      <w:b/>
      <w:bCs/>
      <w:kern w:val="2"/>
      <w:sz w:val="28"/>
      <w:szCs w:val="28"/>
    </w:rPr>
  </w:style>
  <w:style w:type="character" w:customStyle="1" w:styleId="41">
    <w:name w:val="标题 4 字符"/>
    <w:basedOn w:val="33"/>
    <w:link w:val="5"/>
    <w:qFormat/>
    <w:uiPriority w:val="0"/>
    <w:rPr>
      <w:rFonts w:ascii="Arial" w:hAnsi="Arial" w:eastAsia="黑体" w:cs="Times New Roman"/>
      <w:b/>
      <w:bCs/>
      <w:kern w:val="2"/>
      <w:sz w:val="28"/>
      <w:szCs w:val="28"/>
    </w:rPr>
  </w:style>
  <w:style w:type="character" w:customStyle="1" w:styleId="42">
    <w:name w:val="标题 5 字符"/>
    <w:basedOn w:val="33"/>
    <w:link w:val="6"/>
    <w:qFormat/>
    <w:uiPriority w:val="0"/>
    <w:rPr>
      <w:rFonts w:ascii="Times New Roman" w:hAnsi="Times New Roman" w:eastAsia="宋体" w:cs="Times New Roman"/>
      <w:b/>
      <w:bCs/>
      <w:sz w:val="24"/>
      <w:szCs w:val="28"/>
    </w:rPr>
  </w:style>
  <w:style w:type="character" w:customStyle="1" w:styleId="43">
    <w:name w:val="标题 6 字符"/>
    <w:basedOn w:val="33"/>
    <w:link w:val="7"/>
    <w:qFormat/>
    <w:uiPriority w:val="0"/>
    <w:rPr>
      <w:rFonts w:ascii="Arial" w:hAnsi="Arial" w:eastAsia="黑体" w:cs="Times New Roman"/>
      <w:b/>
      <w:bCs/>
      <w:sz w:val="24"/>
      <w:szCs w:val="24"/>
    </w:rPr>
  </w:style>
  <w:style w:type="character" w:customStyle="1" w:styleId="44">
    <w:name w:val="标题 7 字符"/>
    <w:basedOn w:val="33"/>
    <w:link w:val="8"/>
    <w:qFormat/>
    <w:uiPriority w:val="0"/>
    <w:rPr>
      <w:rFonts w:ascii="Times New Roman" w:hAnsi="Times New Roman" w:eastAsia="宋体" w:cs="Times New Roman"/>
      <w:b/>
      <w:bCs/>
      <w:sz w:val="24"/>
      <w:szCs w:val="24"/>
    </w:rPr>
  </w:style>
  <w:style w:type="character" w:customStyle="1" w:styleId="45">
    <w:name w:val="标题 8 字符"/>
    <w:basedOn w:val="33"/>
    <w:link w:val="9"/>
    <w:qFormat/>
    <w:uiPriority w:val="0"/>
    <w:rPr>
      <w:rFonts w:ascii="Arial" w:hAnsi="Arial" w:eastAsia="黑体" w:cs="Times New Roman"/>
      <w:sz w:val="24"/>
      <w:szCs w:val="24"/>
    </w:rPr>
  </w:style>
  <w:style w:type="character" w:customStyle="1" w:styleId="46">
    <w:name w:val="标题 9 字符"/>
    <w:basedOn w:val="33"/>
    <w:link w:val="10"/>
    <w:qFormat/>
    <w:uiPriority w:val="0"/>
    <w:rPr>
      <w:rFonts w:ascii="Arial" w:hAnsi="Arial" w:eastAsia="黑体" w:cs="Times New Roman"/>
      <w:szCs w:val="21"/>
    </w:rPr>
  </w:style>
  <w:style w:type="character" w:customStyle="1" w:styleId="47">
    <w:name w:val="页脚 字符"/>
    <w:basedOn w:val="33"/>
    <w:link w:val="22"/>
    <w:qFormat/>
    <w:uiPriority w:val="99"/>
    <w:rPr>
      <w:rFonts w:ascii="Times New Roman" w:hAnsi="Times New Roman" w:eastAsia="宋体" w:cs="Times New Roman"/>
      <w:sz w:val="18"/>
      <w:szCs w:val="18"/>
    </w:rPr>
  </w:style>
  <w:style w:type="character" w:customStyle="1" w:styleId="48">
    <w:name w:val="页眉 字符"/>
    <w:basedOn w:val="33"/>
    <w:link w:val="23"/>
    <w:qFormat/>
    <w:uiPriority w:val="0"/>
    <w:rPr>
      <w:rFonts w:ascii="Times New Roman" w:hAnsi="Times New Roman" w:eastAsia="宋体" w:cs="Times New Roman"/>
      <w:sz w:val="18"/>
      <w:szCs w:val="18"/>
    </w:rPr>
  </w:style>
  <w:style w:type="character" w:customStyle="1" w:styleId="49">
    <w:name w:val="正文缩进 字符"/>
    <w:basedOn w:val="33"/>
    <w:link w:val="12"/>
    <w:qFormat/>
    <w:uiPriority w:val="0"/>
    <w:rPr>
      <w:rFonts w:ascii="Times New Roman" w:hAnsi="Times New Roman" w:cs="Times New Roman"/>
      <w:kern w:val="2"/>
      <w:sz w:val="24"/>
    </w:rPr>
  </w:style>
  <w:style w:type="paragraph" w:customStyle="1" w:styleId="50">
    <w:name w:val="样式 首行缩进:  2 字符"/>
    <w:basedOn w:val="1"/>
    <w:link w:val="51"/>
    <w:qFormat/>
    <w:uiPriority w:val="0"/>
    <w:pPr>
      <w:spacing w:line="480" w:lineRule="exact"/>
      <w:ind w:firstLine="560" w:firstLineChars="200"/>
    </w:pPr>
    <w:rPr>
      <w:rFonts w:eastAsia="仿宋_GB2312" w:cs="宋体"/>
      <w:sz w:val="28"/>
      <w:szCs w:val="28"/>
    </w:rPr>
  </w:style>
  <w:style w:type="character" w:customStyle="1" w:styleId="51">
    <w:name w:val="样式 首行缩进:  2 字符 Char"/>
    <w:basedOn w:val="33"/>
    <w:link w:val="50"/>
    <w:qFormat/>
    <w:uiPriority w:val="0"/>
    <w:rPr>
      <w:rFonts w:ascii="Times New Roman" w:hAnsi="Times New Roman" w:eastAsia="仿宋_GB2312" w:cs="宋体"/>
      <w:sz w:val="28"/>
      <w:szCs w:val="28"/>
    </w:rPr>
  </w:style>
  <w:style w:type="character" w:customStyle="1" w:styleId="52">
    <w:name w:val="文档结构图 字符"/>
    <w:basedOn w:val="33"/>
    <w:link w:val="14"/>
    <w:semiHidden/>
    <w:qFormat/>
    <w:uiPriority w:val="0"/>
    <w:rPr>
      <w:rFonts w:ascii="Times New Roman" w:hAnsi="Times New Roman" w:eastAsia="宋体" w:cs="Times New Roman"/>
      <w:szCs w:val="24"/>
      <w:shd w:val="clear" w:color="auto" w:fill="000080"/>
    </w:rPr>
  </w:style>
  <w:style w:type="character" w:customStyle="1" w:styleId="53">
    <w:name w:val="批注框文本 字符"/>
    <w:basedOn w:val="33"/>
    <w:link w:val="21"/>
    <w:semiHidden/>
    <w:qFormat/>
    <w:uiPriority w:val="0"/>
    <w:rPr>
      <w:rFonts w:ascii="Times New Roman" w:hAnsi="Times New Roman" w:eastAsia="宋体" w:cs="Times New Roman"/>
      <w:sz w:val="18"/>
      <w:szCs w:val="18"/>
    </w:rPr>
  </w:style>
  <w:style w:type="paragraph" w:customStyle="1" w:styleId="54">
    <w:name w:val="样式1"/>
    <w:basedOn w:val="1"/>
    <w:qFormat/>
    <w:uiPriority w:val="0"/>
    <w:pPr>
      <w:numPr>
        <w:ilvl w:val="0"/>
        <w:numId w:val="2"/>
      </w:numPr>
      <w:adjustRightInd w:val="0"/>
      <w:textAlignment w:val="baseline"/>
    </w:pPr>
    <w:rPr>
      <w:rFonts w:ascii="宋体" w:hAnsi="宋体"/>
      <w:kern w:val="0"/>
      <w:szCs w:val="21"/>
    </w:rPr>
  </w:style>
  <w:style w:type="character" w:customStyle="1" w:styleId="55">
    <w:name w:val="纯文本 字符"/>
    <w:basedOn w:val="33"/>
    <w:link w:val="19"/>
    <w:qFormat/>
    <w:uiPriority w:val="0"/>
    <w:rPr>
      <w:rFonts w:ascii="宋体" w:hAnsi="Courier New" w:eastAsia="宋体" w:cs="Times New Roman"/>
      <w:szCs w:val="20"/>
    </w:rPr>
  </w:style>
  <w:style w:type="character" w:customStyle="1" w:styleId="56">
    <w:name w:val="正文文本缩进 3 字符"/>
    <w:basedOn w:val="33"/>
    <w:link w:val="27"/>
    <w:qFormat/>
    <w:uiPriority w:val="0"/>
    <w:rPr>
      <w:rFonts w:ascii="宋体" w:hAnsi="Times New Roman" w:eastAsia="宋体" w:cs="Times New Roman"/>
      <w:kern w:val="0"/>
      <w:sz w:val="24"/>
      <w:szCs w:val="20"/>
    </w:rPr>
  </w:style>
  <w:style w:type="character" w:customStyle="1" w:styleId="57">
    <w:name w:val="t_tag"/>
    <w:basedOn w:val="33"/>
    <w:qFormat/>
    <w:uiPriority w:val="0"/>
  </w:style>
  <w:style w:type="character" w:customStyle="1" w:styleId="58">
    <w:name w:val="批注文字 字符"/>
    <w:basedOn w:val="33"/>
    <w:link w:val="15"/>
    <w:qFormat/>
    <w:uiPriority w:val="0"/>
    <w:rPr>
      <w:rFonts w:ascii="Times New Roman" w:hAnsi="Times New Roman" w:eastAsia="宋体" w:cs="Times New Roman"/>
      <w:szCs w:val="24"/>
    </w:rPr>
  </w:style>
  <w:style w:type="character" w:customStyle="1" w:styleId="59">
    <w:name w:val="批注主题 字符"/>
    <w:basedOn w:val="58"/>
    <w:link w:val="30"/>
    <w:semiHidden/>
    <w:qFormat/>
    <w:uiPriority w:val="0"/>
    <w:rPr>
      <w:rFonts w:ascii="Times New Roman" w:hAnsi="Times New Roman" w:eastAsia="宋体" w:cs="Times New Roman"/>
      <w:b/>
      <w:bCs/>
      <w:szCs w:val="24"/>
    </w:rPr>
  </w:style>
  <w:style w:type="paragraph" w:customStyle="1" w:styleId="60">
    <w:name w:val="图编号"/>
    <w:basedOn w:val="1"/>
    <w:qFormat/>
    <w:uiPriority w:val="0"/>
    <w:pPr>
      <w:keepNext/>
      <w:numPr>
        <w:ilvl w:val="0"/>
        <w:numId w:val="3"/>
      </w:numPr>
      <w:jc w:val="center"/>
    </w:pPr>
    <w:rPr>
      <w:rFonts w:ascii="仿宋_GB2312" w:hAnsi="仿宋" w:eastAsia="仿宋_GB2312" w:cs="宋体"/>
      <w:sz w:val="28"/>
      <w:szCs w:val="28"/>
    </w:rPr>
  </w:style>
  <w:style w:type="paragraph" w:styleId="61">
    <w:name w:val="List Paragraph"/>
    <w:basedOn w:val="1"/>
    <w:qFormat/>
    <w:uiPriority w:val="34"/>
    <w:pPr>
      <w:ind w:firstLine="420" w:firstLineChars="200"/>
    </w:pPr>
  </w:style>
  <w:style w:type="paragraph" w:customStyle="1" w:styleId="6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6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Char1 Char Char Char"/>
    <w:basedOn w:val="1"/>
    <w:qFormat/>
    <w:uiPriority w:val="0"/>
  </w:style>
  <w:style w:type="paragraph" w:customStyle="1" w:styleId="65">
    <w:name w:val="实施方案正文"/>
    <w:basedOn w:val="1"/>
    <w:link w:val="66"/>
    <w:unhideWhenUsed/>
    <w:qFormat/>
    <w:uiPriority w:val="0"/>
    <w:pPr>
      <w:widowControl/>
      <w:overflowPunct w:val="0"/>
      <w:snapToGrid w:val="0"/>
      <w:spacing w:before="120" w:after="120" w:line="590" w:lineRule="exact"/>
      <w:ind w:firstLine="640" w:firstLineChars="200"/>
    </w:pPr>
    <w:rPr>
      <w:rFonts w:eastAsia="仿宋_GB2312"/>
      <w:kern w:val="0"/>
      <w:sz w:val="30"/>
      <w:szCs w:val="20"/>
    </w:rPr>
  </w:style>
  <w:style w:type="character" w:customStyle="1" w:styleId="66">
    <w:name w:val="实施方案正文 Char"/>
    <w:link w:val="65"/>
    <w:qFormat/>
    <w:locked/>
    <w:uiPriority w:val="0"/>
    <w:rPr>
      <w:rFonts w:ascii="Times New Roman" w:hAnsi="Times New Roman" w:eastAsia="仿宋_GB2312" w:cs="Times New Roman"/>
      <w:sz w:val="30"/>
    </w:rPr>
  </w:style>
  <w:style w:type="paragraph" w:customStyle="1" w:styleId="67">
    <w:name w:val="TOC 标题1"/>
    <w:basedOn w:val="2"/>
    <w:next w:val="1"/>
    <w:unhideWhenUsed/>
    <w:qFormat/>
    <w:uiPriority w:val="39"/>
    <w:pPr>
      <w:pageBreakBefore w:val="0"/>
      <w:numPr>
        <w:numId w:val="0"/>
      </w:numPr>
      <w:jc w:val="both"/>
      <w:outlineLvl w:val="9"/>
    </w:pPr>
    <w:rPr>
      <w:rFonts w:ascii="Times New Roman" w:eastAsia="宋体"/>
    </w:rPr>
  </w:style>
  <w:style w:type="paragraph" w:customStyle="1" w:styleId="68">
    <w:name w:val="列出段落1"/>
    <w:basedOn w:val="1"/>
    <w:link w:val="69"/>
    <w:qFormat/>
    <w:uiPriority w:val="34"/>
    <w:pPr>
      <w:ind w:firstLine="420" w:firstLineChars="200"/>
    </w:pPr>
    <w:rPr>
      <w:rFonts w:ascii="Calibri" w:hAnsi="Calibri" w:cs="黑体"/>
      <w:szCs w:val="22"/>
    </w:rPr>
  </w:style>
  <w:style w:type="character" w:customStyle="1" w:styleId="69">
    <w:name w:val="列出段落 Char"/>
    <w:link w:val="68"/>
    <w:qFormat/>
    <w:uiPriority w:val="34"/>
    <w:rPr>
      <w:rFonts w:ascii="Calibri" w:hAnsi="Calibri" w:eastAsia="宋体" w:cs="黑体"/>
      <w:kern w:val="2"/>
      <w:sz w:val="21"/>
      <w:szCs w:val="22"/>
    </w:rPr>
  </w:style>
  <w:style w:type="character" w:customStyle="1" w:styleId="70">
    <w:name w:val="正文文本 字符"/>
    <w:basedOn w:val="33"/>
    <w:link w:val="16"/>
    <w:semiHidden/>
    <w:qFormat/>
    <w:uiPriority w:val="99"/>
    <w:rPr>
      <w:rFonts w:ascii="Times New Roman" w:hAnsi="Times New Roman" w:eastAsia="宋体" w:cs="Times New Roman"/>
      <w:kern w:val="2"/>
      <w:sz w:val="21"/>
      <w:szCs w:val="24"/>
    </w:rPr>
  </w:style>
  <w:style w:type="paragraph" w:customStyle="1" w:styleId="71">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7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5CA24-5CD5-484D-9254-A96A09CC830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2042</Words>
  <Characters>2123</Characters>
  <Lines>30</Lines>
  <Paragraphs>8</Paragraphs>
  <TotalTime>165</TotalTime>
  <ScaleCrop>false</ScaleCrop>
  <LinksUpToDate>false</LinksUpToDate>
  <CharactersWithSpaces>2144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2022-03-17T02:31:00Z</dcterms:created>
  <dc:creator>方 赈民</dc:creator>
  <cp:lastModifiedBy>王晓</cp:lastModifiedBy>
  <cp:lastPrinted>2023-09-11T06:58:00Z</cp:lastPrinted>
  <dcterms:modified xsi:type="dcterms:W3CDTF">2023-09-18T07:55:04Z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2E48E7A6ACBE467588F49108DB43028F_13</vt:lpwstr>
  </property>
</Properties>
</file>