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ACA0F" w14:textId="77777777" w:rsidR="00E4518F" w:rsidRPr="00594399" w:rsidRDefault="00E4518F" w:rsidP="00E4518F">
      <w:pPr>
        <w:ind w:firstLineChars="38" w:firstLine="91"/>
        <w:rPr>
          <w:rFonts w:eastAsia="黑体"/>
          <w:szCs w:val="28"/>
        </w:rPr>
      </w:pPr>
      <w:bookmarkStart w:id="0" w:name="_Toc3893557"/>
      <w:bookmarkStart w:id="1" w:name="_Toc519257821"/>
      <w:bookmarkStart w:id="2" w:name="_Toc519588237"/>
      <w:bookmarkStart w:id="3" w:name="_Toc522208682"/>
      <w:bookmarkStart w:id="4" w:name="_Toc523857119"/>
      <w:bookmarkStart w:id="5" w:name="_Toc3891549"/>
      <w:bookmarkStart w:id="6" w:name="_Toc3893558"/>
      <w:bookmarkStart w:id="7" w:name="_Toc3891552"/>
      <w:bookmarkStart w:id="8" w:name="_Toc3893561"/>
      <w:bookmarkStart w:id="9" w:name="_Toc519257839"/>
      <w:bookmarkStart w:id="10" w:name="_Toc519588247"/>
      <w:bookmarkStart w:id="11" w:name="_Toc522208697"/>
      <w:bookmarkStart w:id="12" w:name="_Toc523857127"/>
      <w:bookmarkStart w:id="13" w:name="_Toc3891553"/>
      <w:bookmarkStart w:id="14" w:name="_Toc3893562"/>
    </w:p>
    <w:p w14:paraId="03E69943" w14:textId="77777777" w:rsidR="00E4518F" w:rsidRPr="00594399" w:rsidRDefault="00E4518F" w:rsidP="00E4518F">
      <w:pPr>
        <w:spacing w:line="780" w:lineRule="auto"/>
        <w:jc w:val="center"/>
        <w:rPr>
          <w:rFonts w:eastAsia="黑体"/>
          <w:b/>
          <w:sz w:val="44"/>
          <w:szCs w:val="44"/>
        </w:rPr>
      </w:pPr>
      <w:r w:rsidRPr="00594399">
        <w:rPr>
          <w:rFonts w:eastAsia="黑体"/>
          <w:b/>
          <w:sz w:val="44"/>
          <w:szCs w:val="44"/>
        </w:rPr>
        <w:t>中国环境监测总站</w:t>
      </w:r>
    </w:p>
    <w:p w14:paraId="409263D3" w14:textId="77777777" w:rsidR="00E4518F" w:rsidRPr="00594399" w:rsidRDefault="00E4518F" w:rsidP="00E4518F">
      <w:pPr>
        <w:spacing w:line="780" w:lineRule="auto"/>
        <w:jc w:val="center"/>
        <w:rPr>
          <w:rFonts w:eastAsia="黑体"/>
          <w:b/>
          <w:sz w:val="48"/>
          <w:szCs w:val="44"/>
        </w:rPr>
      </w:pPr>
      <w:r w:rsidRPr="00594399">
        <w:rPr>
          <w:rFonts w:eastAsia="黑体"/>
          <w:b/>
          <w:sz w:val="48"/>
          <w:szCs w:val="44"/>
        </w:rPr>
        <w:t>环境空气质量监测数据可信度分析服务</w:t>
      </w:r>
    </w:p>
    <w:p w14:paraId="4B0C703E" w14:textId="56941424" w:rsidR="00E4518F" w:rsidRPr="00594399" w:rsidRDefault="00E4518F" w:rsidP="00E4518F">
      <w:pPr>
        <w:spacing w:line="780" w:lineRule="auto"/>
        <w:jc w:val="center"/>
        <w:rPr>
          <w:rFonts w:eastAsia="黑体"/>
          <w:b/>
          <w:sz w:val="44"/>
          <w:szCs w:val="44"/>
        </w:rPr>
      </w:pPr>
      <w:r w:rsidRPr="00594399">
        <w:rPr>
          <w:rFonts w:eastAsia="黑体"/>
          <w:b/>
          <w:sz w:val="44"/>
          <w:szCs w:val="44"/>
        </w:rPr>
        <w:t>项目</w:t>
      </w:r>
      <w:r>
        <w:rPr>
          <w:rFonts w:eastAsia="黑体" w:hint="eastAsia"/>
          <w:b/>
          <w:sz w:val="44"/>
          <w:szCs w:val="44"/>
        </w:rPr>
        <w:t>（</w:t>
      </w:r>
      <w:r>
        <w:rPr>
          <w:rFonts w:eastAsia="黑体" w:hint="eastAsia"/>
          <w:b/>
          <w:sz w:val="44"/>
          <w:szCs w:val="44"/>
        </w:rPr>
        <w:t>2020</w:t>
      </w:r>
      <w:r>
        <w:rPr>
          <w:rFonts w:eastAsia="黑体" w:hint="eastAsia"/>
          <w:b/>
          <w:sz w:val="44"/>
          <w:szCs w:val="44"/>
        </w:rPr>
        <w:t>年）</w:t>
      </w:r>
      <w:r w:rsidRPr="00594399">
        <w:rPr>
          <w:rFonts w:eastAsia="黑体"/>
          <w:b/>
          <w:sz w:val="44"/>
          <w:szCs w:val="44"/>
        </w:rPr>
        <w:t>需求书</w:t>
      </w:r>
    </w:p>
    <w:p w14:paraId="373AC527" w14:textId="77777777" w:rsidR="00E4518F" w:rsidRPr="00594399" w:rsidRDefault="00E4518F" w:rsidP="00E4518F">
      <w:pPr>
        <w:ind w:firstLineChars="38" w:firstLine="91"/>
        <w:rPr>
          <w:szCs w:val="28"/>
        </w:rPr>
      </w:pPr>
    </w:p>
    <w:p w14:paraId="64AA3FB5" w14:textId="77777777" w:rsidR="00E4518F" w:rsidRPr="00594399" w:rsidRDefault="00E4518F" w:rsidP="00E4518F">
      <w:pPr>
        <w:ind w:firstLineChars="38" w:firstLine="91"/>
        <w:rPr>
          <w:szCs w:val="28"/>
        </w:rPr>
      </w:pPr>
    </w:p>
    <w:p w14:paraId="725AFB16" w14:textId="77777777" w:rsidR="00E4518F" w:rsidRPr="00594399" w:rsidRDefault="00E4518F" w:rsidP="00E4518F">
      <w:pPr>
        <w:ind w:firstLineChars="38" w:firstLine="91"/>
        <w:rPr>
          <w:szCs w:val="28"/>
        </w:rPr>
      </w:pPr>
    </w:p>
    <w:p w14:paraId="275F7042" w14:textId="77777777" w:rsidR="00E4518F" w:rsidRPr="00594399" w:rsidRDefault="00E4518F" w:rsidP="00E4518F">
      <w:pPr>
        <w:ind w:firstLineChars="38" w:firstLine="91"/>
        <w:rPr>
          <w:szCs w:val="28"/>
        </w:rPr>
      </w:pPr>
    </w:p>
    <w:p w14:paraId="136251CC" w14:textId="77777777" w:rsidR="00E4518F" w:rsidRPr="00594399" w:rsidRDefault="00E4518F" w:rsidP="00E4518F">
      <w:pPr>
        <w:ind w:firstLineChars="38" w:firstLine="91"/>
        <w:rPr>
          <w:szCs w:val="28"/>
        </w:rPr>
      </w:pPr>
    </w:p>
    <w:p w14:paraId="3DE8ACF7" w14:textId="77777777" w:rsidR="00E4518F" w:rsidRPr="00594399" w:rsidRDefault="00E4518F" w:rsidP="00E4518F">
      <w:pPr>
        <w:ind w:firstLineChars="38" w:firstLine="91"/>
        <w:rPr>
          <w:szCs w:val="28"/>
        </w:rPr>
      </w:pPr>
    </w:p>
    <w:p w14:paraId="22405FDE" w14:textId="77777777" w:rsidR="00E4518F" w:rsidRPr="00594399" w:rsidRDefault="00E4518F" w:rsidP="00E4518F">
      <w:pPr>
        <w:ind w:firstLineChars="38" w:firstLine="91"/>
        <w:rPr>
          <w:szCs w:val="28"/>
        </w:rPr>
      </w:pPr>
    </w:p>
    <w:p w14:paraId="1AAA7CDA" w14:textId="77777777" w:rsidR="00E4518F" w:rsidRPr="00594399" w:rsidRDefault="00E4518F" w:rsidP="00E4518F">
      <w:pPr>
        <w:ind w:firstLineChars="38" w:firstLine="91"/>
        <w:rPr>
          <w:szCs w:val="28"/>
        </w:rPr>
      </w:pPr>
    </w:p>
    <w:p w14:paraId="19846953" w14:textId="77777777" w:rsidR="00E4518F" w:rsidRPr="00594399" w:rsidRDefault="00E4518F" w:rsidP="00E4518F">
      <w:pPr>
        <w:ind w:firstLineChars="38" w:firstLine="91"/>
        <w:rPr>
          <w:szCs w:val="28"/>
        </w:rPr>
      </w:pPr>
    </w:p>
    <w:p w14:paraId="07C95C7D" w14:textId="77777777" w:rsidR="00E4518F" w:rsidRPr="005E7468" w:rsidRDefault="00E4518F" w:rsidP="005E7468">
      <w:pPr>
        <w:ind w:firstLineChars="38" w:firstLine="106"/>
        <w:rPr>
          <w:sz w:val="28"/>
          <w:szCs w:val="28"/>
        </w:rPr>
      </w:pPr>
    </w:p>
    <w:p w14:paraId="52EDD7E3" w14:textId="77777777" w:rsidR="00E4518F" w:rsidRPr="005E7468" w:rsidRDefault="00E4518F" w:rsidP="005E7468">
      <w:pPr>
        <w:ind w:firstLineChars="38" w:firstLine="106"/>
        <w:jc w:val="center"/>
        <w:rPr>
          <w:sz w:val="28"/>
          <w:szCs w:val="28"/>
        </w:rPr>
      </w:pPr>
      <w:r w:rsidRPr="005E7468">
        <w:rPr>
          <w:sz w:val="28"/>
          <w:szCs w:val="28"/>
        </w:rPr>
        <w:t>中国环境监测总站</w:t>
      </w:r>
    </w:p>
    <w:p w14:paraId="09800D50" w14:textId="49B0A622" w:rsidR="00E4518F" w:rsidRPr="005E7468" w:rsidRDefault="00E4518F" w:rsidP="005E7468">
      <w:pPr>
        <w:ind w:firstLineChars="62" w:firstLine="174"/>
        <w:jc w:val="center"/>
        <w:rPr>
          <w:sz w:val="28"/>
          <w:szCs w:val="28"/>
        </w:rPr>
        <w:sectPr w:rsidR="00E4518F" w:rsidRPr="005E746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docGrid w:type="lines" w:linePitch="312"/>
        </w:sectPr>
      </w:pPr>
      <w:r w:rsidRPr="005E7468">
        <w:rPr>
          <w:sz w:val="28"/>
          <w:szCs w:val="28"/>
        </w:rPr>
        <w:t>20</w:t>
      </w:r>
      <w:r w:rsidR="005E7468" w:rsidRPr="005E7468">
        <w:rPr>
          <w:rFonts w:hint="eastAsia"/>
          <w:sz w:val="28"/>
          <w:szCs w:val="28"/>
        </w:rPr>
        <w:t>20</w:t>
      </w:r>
      <w:r w:rsidRPr="005E7468">
        <w:rPr>
          <w:sz w:val="28"/>
          <w:szCs w:val="28"/>
        </w:rPr>
        <w:t>年</w:t>
      </w:r>
      <w:r w:rsidR="00BC5967">
        <w:rPr>
          <w:rFonts w:hint="eastAsia"/>
          <w:sz w:val="28"/>
          <w:szCs w:val="28"/>
        </w:rPr>
        <w:t>9</w:t>
      </w:r>
      <w:r w:rsidRPr="005E7468">
        <w:rPr>
          <w:sz w:val="28"/>
          <w:szCs w:val="28"/>
        </w:rPr>
        <w:t>月</w:t>
      </w:r>
    </w:p>
    <w:bookmarkEnd w:id="0"/>
    <w:bookmarkEnd w:id="1"/>
    <w:bookmarkEnd w:id="2"/>
    <w:bookmarkEnd w:id="3"/>
    <w:bookmarkEnd w:id="4"/>
    <w:bookmarkEnd w:id="5"/>
    <w:bookmarkEnd w:id="6"/>
    <w:p w14:paraId="28C21CDE" w14:textId="79F27E7C" w:rsidR="00E4518F" w:rsidRDefault="00E4518F" w:rsidP="00E4518F">
      <w:pPr>
        <w:pStyle w:val="13"/>
        <w:tabs>
          <w:tab w:val="right" w:leader="dot" w:pos="8296"/>
        </w:tabs>
        <w:jc w:val="center"/>
        <w:rPr>
          <w:rFonts w:cs="Times New Roman"/>
          <w:szCs w:val="24"/>
        </w:rPr>
      </w:pPr>
      <w:r>
        <w:rPr>
          <w:rFonts w:cs="Times New Roman" w:hint="eastAsia"/>
          <w:szCs w:val="24"/>
        </w:rPr>
        <w:lastRenderedPageBreak/>
        <w:t>目录</w:t>
      </w:r>
    </w:p>
    <w:p w14:paraId="3F2264E8" w14:textId="77777777" w:rsidR="00E4518F" w:rsidRPr="00E4518F" w:rsidRDefault="00E4518F" w:rsidP="00E4518F">
      <w:pPr>
        <w:pStyle w:val="13"/>
        <w:tabs>
          <w:tab w:val="right" w:leader="dot" w:pos="8296"/>
        </w:tabs>
        <w:adjustRightInd w:val="0"/>
        <w:snapToGrid w:val="0"/>
        <w:spacing w:before="0" w:beforeAutospacing="0" w:after="0" w:afterAutospacing="0" w:line="240" w:lineRule="auto"/>
        <w:rPr>
          <w:rFonts w:cs="Times New Roman"/>
          <w:noProof/>
        </w:rPr>
      </w:pPr>
      <w:r w:rsidRPr="00E4518F">
        <w:rPr>
          <w:rFonts w:cs="Times New Roman"/>
          <w:szCs w:val="24"/>
        </w:rPr>
        <w:fldChar w:fldCharType="begin"/>
      </w:r>
      <w:r w:rsidRPr="00E4518F">
        <w:rPr>
          <w:rFonts w:cs="Times New Roman"/>
          <w:szCs w:val="24"/>
        </w:rPr>
        <w:instrText xml:space="preserve"> TOC \o "1-3" \h \z \u </w:instrText>
      </w:r>
      <w:r w:rsidRPr="00E4518F">
        <w:rPr>
          <w:rFonts w:cs="Times New Roman"/>
          <w:szCs w:val="24"/>
        </w:rPr>
        <w:fldChar w:fldCharType="separate"/>
      </w:r>
      <w:hyperlink w:anchor="_Toc50456885" w:history="1">
        <w:r w:rsidRPr="00E4518F">
          <w:rPr>
            <w:rStyle w:val="ae"/>
            <w:rFonts w:cs="Times New Roman"/>
            <w:noProof/>
          </w:rPr>
          <w:t>第一部分</w:t>
        </w:r>
        <w:r w:rsidRPr="00E4518F">
          <w:rPr>
            <w:rStyle w:val="ae"/>
            <w:rFonts w:cs="Times New Roman"/>
            <w:noProof/>
          </w:rPr>
          <w:t xml:space="preserve"> </w:t>
        </w:r>
        <w:r w:rsidRPr="00E4518F">
          <w:rPr>
            <w:rStyle w:val="ae"/>
            <w:rFonts w:cs="Times New Roman"/>
            <w:noProof/>
          </w:rPr>
          <w:t>项目技术需求</w:t>
        </w:r>
        <w:r w:rsidRPr="00E4518F">
          <w:rPr>
            <w:rFonts w:cs="Times New Roman"/>
            <w:noProof/>
            <w:webHidden/>
          </w:rPr>
          <w:tab/>
        </w:r>
        <w:r w:rsidRPr="00E4518F">
          <w:rPr>
            <w:rFonts w:cs="Times New Roman"/>
            <w:noProof/>
            <w:webHidden/>
          </w:rPr>
          <w:fldChar w:fldCharType="begin"/>
        </w:r>
        <w:r w:rsidRPr="00E4518F">
          <w:rPr>
            <w:rFonts w:cs="Times New Roman"/>
            <w:noProof/>
            <w:webHidden/>
          </w:rPr>
          <w:instrText xml:space="preserve"> PAGEREF _Toc50456885 \h </w:instrText>
        </w:r>
        <w:r w:rsidRPr="00E4518F">
          <w:rPr>
            <w:rFonts w:cs="Times New Roman"/>
            <w:noProof/>
            <w:webHidden/>
          </w:rPr>
        </w:r>
        <w:r w:rsidRPr="00E4518F">
          <w:rPr>
            <w:rFonts w:cs="Times New Roman"/>
            <w:noProof/>
            <w:webHidden/>
          </w:rPr>
          <w:fldChar w:fldCharType="separate"/>
        </w:r>
        <w:r w:rsidR="005E7468">
          <w:rPr>
            <w:rFonts w:cs="Times New Roman"/>
            <w:noProof/>
            <w:webHidden/>
          </w:rPr>
          <w:t>3</w:t>
        </w:r>
        <w:r w:rsidRPr="00E4518F">
          <w:rPr>
            <w:rFonts w:cs="Times New Roman"/>
            <w:noProof/>
            <w:webHidden/>
          </w:rPr>
          <w:fldChar w:fldCharType="end"/>
        </w:r>
      </w:hyperlink>
    </w:p>
    <w:p w14:paraId="2585EF80" w14:textId="77777777" w:rsidR="00E4518F" w:rsidRPr="00E4518F" w:rsidRDefault="0050185C" w:rsidP="00E4518F">
      <w:pPr>
        <w:pStyle w:val="13"/>
        <w:tabs>
          <w:tab w:val="left" w:pos="420"/>
          <w:tab w:val="right" w:leader="dot" w:pos="8296"/>
        </w:tabs>
        <w:adjustRightInd w:val="0"/>
        <w:snapToGrid w:val="0"/>
        <w:spacing w:before="0" w:beforeAutospacing="0" w:after="0" w:afterAutospacing="0" w:line="240" w:lineRule="auto"/>
        <w:rPr>
          <w:rFonts w:cs="Times New Roman"/>
          <w:noProof/>
        </w:rPr>
      </w:pPr>
      <w:hyperlink w:anchor="_Toc50456886" w:history="1">
        <w:r w:rsidR="00E4518F" w:rsidRPr="00E4518F">
          <w:rPr>
            <w:rStyle w:val="ae"/>
            <w:rFonts w:cs="Times New Roman"/>
            <w:bCs/>
            <w:noProof/>
            <w:kern w:val="44"/>
          </w:rPr>
          <w:t>1.</w:t>
        </w:r>
        <w:r w:rsidR="00E4518F" w:rsidRPr="00E4518F">
          <w:rPr>
            <w:rFonts w:cs="Times New Roman"/>
            <w:noProof/>
          </w:rPr>
          <w:tab/>
        </w:r>
        <w:r w:rsidR="00E4518F" w:rsidRPr="00E4518F">
          <w:rPr>
            <w:rStyle w:val="ae"/>
            <w:rFonts w:cs="Times New Roman"/>
            <w:bCs/>
            <w:noProof/>
            <w:kern w:val="44"/>
          </w:rPr>
          <w:t>项目背景</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_Toc50456886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3</w:t>
        </w:r>
        <w:r w:rsidR="00E4518F" w:rsidRPr="00E4518F">
          <w:rPr>
            <w:rFonts w:cs="Times New Roman"/>
            <w:noProof/>
            <w:webHidden/>
          </w:rPr>
          <w:fldChar w:fldCharType="end"/>
        </w:r>
      </w:hyperlink>
    </w:p>
    <w:p w14:paraId="1E41C576" w14:textId="77777777" w:rsidR="00E4518F" w:rsidRPr="00E4518F" w:rsidRDefault="0050185C" w:rsidP="00E4518F">
      <w:pPr>
        <w:pStyle w:val="13"/>
        <w:tabs>
          <w:tab w:val="left" w:pos="420"/>
          <w:tab w:val="right" w:leader="dot" w:pos="8296"/>
        </w:tabs>
        <w:adjustRightInd w:val="0"/>
        <w:snapToGrid w:val="0"/>
        <w:spacing w:before="0" w:beforeAutospacing="0" w:after="0" w:afterAutospacing="0" w:line="240" w:lineRule="auto"/>
        <w:rPr>
          <w:rFonts w:cs="Times New Roman"/>
          <w:noProof/>
        </w:rPr>
      </w:pPr>
      <w:hyperlink w:anchor="_Toc50456887" w:history="1">
        <w:r w:rsidR="00E4518F" w:rsidRPr="00E4518F">
          <w:rPr>
            <w:rStyle w:val="ae"/>
            <w:rFonts w:cs="Times New Roman"/>
            <w:bCs/>
            <w:noProof/>
            <w:kern w:val="44"/>
          </w:rPr>
          <w:t>2.</w:t>
        </w:r>
        <w:r w:rsidR="00E4518F" w:rsidRPr="00E4518F">
          <w:rPr>
            <w:rFonts w:cs="Times New Roman"/>
            <w:noProof/>
          </w:rPr>
          <w:tab/>
        </w:r>
        <w:r w:rsidR="00E4518F" w:rsidRPr="00E4518F">
          <w:rPr>
            <w:rStyle w:val="ae"/>
            <w:rFonts w:cs="Times New Roman"/>
            <w:bCs/>
            <w:noProof/>
            <w:kern w:val="44"/>
          </w:rPr>
          <w:t>项目依据</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_Toc50456887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4</w:t>
        </w:r>
        <w:r w:rsidR="00E4518F" w:rsidRPr="00E4518F">
          <w:rPr>
            <w:rFonts w:cs="Times New Roman"/>
            <w:noProof/>
            <w:webHidden/>
          </w:rPr>
          <w:fldChar w:fldCharType="end"/>
        </w:r>
      </w:hyperlink>
    </w:p>
    <w:p w14:paraId="5C41100A" w14:textId="77777777" w:rsidR="00E4518F" w:rsidRPr="00E4518F" w:rsidRDefault="0050185C" w:rsidP="00E4518F">
      <w:pPr>
        <w:pStyle w:val="13"/>
        <w:tabs>
          <w:tab w:val="left" w:pos="420"/>
          <w:tab w:val="right" w:leader="dot" w:pos="8296"/>
        </w:tabs>
        <w:adjustRightInd w:val="0"/>
        <w:snapToGrid w:val="0"/>
        <w:spacing w:before="0" w:beforeAutospacing="0" w:after="0" w:afterAutospacing="0" w:line="240" w:lineRule="auto"/>
        <w:rPr>
          <w:rFonts w:cs="Times New Roman"/>
          <w:noProof/>
        </w:rPr>
      </w:pPr>
      <w:hyperlink w:anchor="_Toc50456888" w:history="1">
        <w:r w:rsidR="00E4518F" w:rsidRPr="00E4518F">
          <w:rPr>
            <w:rStyle w:val="ae"/>
            <w:rFonts w:cs="Times New Roman"/>
            <w:bCs/>
            <w:noProof/>
            <w:kern w:val="44"/>
          </w:rPr>
          <w:t>3.</w:t>
        </w:r>
        <w:r w:rsidR="00E4518F" w:rsidRPr="00E4518F">
          <w:rPr>
            <w:rFonts w:cs="Times New Roman"/>
            <w:noProof/>
          </w:rPr>
          <w:tab/>
        </w:r>
        <w:r w:rsidR="00E4518F" w:rsidRPr="00E4518F">
          <w:rPr>
            <w:rStyle w:val="ae"/>
            <w:rFonts w:cs="Times New Roman"/>
            <w:bCs/>
            <w:noProof/>
            <w:kern w:val="44"/>
          </w:rPr>
          <w:t>项目目标</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_Toc50456888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4</w:t>
        </w:r>
        <w:r w:rsidR="00E4518F" w:rsidRPr="00E4518F">
          <w:rPr>
            <w:rFonts w:cs="Times New Roman"/>
            <w:noProof/>
            <w:webHidden/>
          </w:rPr>
          <w:fldChar w:fldCharType="end"/>
        </w:r>
      </w:hyperlink>
    </w:p>
    <w:p w14:paraId="4711371C" w14:textId="77777777" w:rsidR="00E4518F" w:rsidRPr="00E4518F" w:rsidRDefault="0050185C" w:rsidP="00E4518F">
      <w:pPr>
        <w:pStyle w:val="13"/>
        <w:tabs>
          <w:tab w:val="left" w:pos="630"/>
          <w:tab w:val="right" w:leader="dot" w:pos="8296"/>
        </w:tabs>
        <w:adjustRightInd w:val="0"/>
        <w:snapToGrid w:val="0"/>
        <w:spacing w:before="0" w:beforeAutospacing="0" w:after="0" w:afterAutospacing="0" w:line="240" w:lineRule="auto"/>
        <w:rPr>
          <w:rFonts w:cs="Times New Roman"/>
          <w:noProof/>
        </w:rPr>
      </w:pPr>
      <w:hyperlink w:anchor="_Toc50456889" w:history="1">
        <w:r w:rsidR="00E4518F" w:rsidRPr="00E4518F">
          <w:rPr>
            <w:rStyle w:val="ae"/>
            <w:rFonts w:cs="Times New Roman"/>
            <w:bCs/>
            <w:noProof/>
            <w:kern w:val="44"/>
          </w:rPr>
          <w:t>4.</w:t>
        </w:r>
        <w:r w:rsidR="00E4518F" w:rsidRPr="00E4518F">
          <w:rPr>
            <w:rFonts w:cs="Times New Roman"/>
            <w:noProof/>
          </w:rPr>
          <w:tab/>
        </w:r>
        <w:r w:rsidR="00E4518F" w:rsidRPr="00E4518F">
          <w:rPr>
            <w:rStyle w:val="ae"/>
            <w:rFonts w:cs="Times New Roman"/>
            <w:bCs/>
            <w:noProof/>
            <w:kern w:val="44"/>
          </w:rPr>
          <w:t>监测数据质控管理现状</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_Toc50456889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4</w:t>
        </w:r>
        <w:r w:rsidR="00E4518F" w:rsidRPr="00E4518F">
          <w:rPr>
            <w:rFonts w:cs="Times New Roman"/>
            <w:noProof/>
            <w:webHidden/>
          </w:rPr>
          <w:fldChar w:fldCharType="end"/>
        </w:r>
      </w:hyperlink>
    </w:p>
    <w:p w14:paraId="7A7C0117" w14:textId="77777777" w:rsidR="00E4518F" w:rsidRPr="00E4518F" w:rsidRDefault="0050185C" w:rsidP="00E4518F">
      <w:pPr>
        <w:pStyle w:val="20"/>
        <w:tabs>
          <w:tab w:val="left" w:pos="1050"/>
          <w:tab w:val="right" w:leader="dot" w:pos="8296"/>
        </w:tabs>
        <w:adjustRightInd w:val="0"/>
        <w:snapToGrid w:val="0"/>
        <w:spacing w:before="0" w:beforeAutospacing="0" w:after="0" w:afterAutospacing="0" w:line="240" w:lineRule="auto"/>
        <w:ind w:leftChars="0" w:left="0"/>
        <w:rPr>
          <w:rFonts w:cs="Times New Roman"/>
          <w:noProof/>
        </w:rPr>
      </w:pPr>
      <w:hyperlink w:anchor="_Toc50456890" w:history="1">
        <w:r w:rsidR="00E4518F" w:rsidRPr="00E4518F">
          <w:rPr>
            <w:rStyle w:val="ae"/>
            <w:rFonts w:cs="Times New Roman"/>
            <w:bCs/>
            <w:noProof/>
          </w:rPr>
          <w:t>4.1.</w:t>
        </w:r>
        <w:r w:rsidR="00E4518F" w:rsidRPr="00E4518F">
          <w:rPr>
            <w:rFonts w:cs="Times New Roman"/>
            <w:noProof/>
          </w:rPr>
          <w:tab/>
        </w:r>
        <w:r w:rsidR="00E4518F" w:rsidRPr="00E4518F">
          <w:rPr>
            <w:rStyle w:val="ae"/>
            <w:rFonts w:cs="Times New Roman"/>
            <w:bCs/>
            <w:noProof/>
          </w:rPr>
          <w:t>空气质量监测网络及监测数据采集传输情况</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_Toc50456890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5</w:t>
        </w:r>
        <w:r w:rsidR="00E4518F" w:rsidRPr="00E4518F">
          <w:rPr>
            <w:rFonts w:cs="Times New Roman"/>
            <w:noProof/>
            <w:webHidden/>
          </w:rPr>
          <w:fldChar w:fldCharType="end"/>
        </w:r>
      </w:hyperlink>
    </w:p>
    <w:p w14:paraId="0242B9FC" w14:textId="77777777" w:rsidR="00E4518F" w:rsidRPr="00E4518F" w:rsidRDefault="0050185C" w:rsidP="00E4518F">
      <w:pPr>
        <w:pStyle w:val="20"/>
        <w:tabs>
          <w:tab w:val="left" w:pos="1050"/>
          <w:tab w:val="right" w:leader="dot" w:pos="8296"/>
        </w:tabs>
        <w:adjustRightInd w:val="0"/>
        <w:snapToGrid w:val="0"/>
        <w:spacing w:before="0" w:beforeAutospacing="0" w:after="0" w:afterAutospacing="0" w:line="240" w:lineRule="auto"/>
        <w:ind w:leftChars="0" w:left="0"/>
        <w:rPr>
          <w:rFonts w:cs="Times New Roman"/>
          <w:noProof/>
        </w:rPr>
      </w:pPr>
      <w:hyperlink w:anchor="_Toc50456891" w:history="1">
        <w:r w:rsidR="00E4518F" w:rsidRPr="00E4518F">
          <w:rPr>
            <w:rStyle w:val="ae"/>
            <w:rFonts w:cs="Times New Roman"/>
            <w:bCs/>
            <w:noProof/>
          </w:rPr>
          <w:t>4.2.</w:t>
        </w:r>
        <w:r w:rsidR="00E4518F" w:rsidRPr="00E4518F">
          <w:rPr>
            <w:rFonts w:cs="Times New Roman"/>
            <w:noProof/>
          </w:rPr>
          <w:tab/>
        </w:r>
        <w:r w:rsidR="00E4518F" w:rsidRPr="00E4518F">
          <w:rPr>
            <w:rStyle w:val="ae"/>
            <w:rFonts w:cs="Times New Roman"/>
            <w:bCs/>
            <w:noProof/>
          </w:rPr>
          <w:t>监测运维管理基本情况</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_Toc50456891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6</w:t>
        </w:r>
        <w:r w:rsidR="00E4518F" w:rsidRPr="00E4518F">
          <w:rPr>
            <w:rFonts w:cs="Times New Roman"/>
            <w:noProof/>
            <w:webHidden/>
          </w:rPr>
          <w:fldChar w:fldCharType="end"/>
        </w:r>
      </w:hyperlink>
    </w:p>
    <w:p w14:paraId="54E597F1" w14:textId="77777777" w:rsidR="00E4518F" w:rsidRPr="00E4518F" w:rsidRDefault="0050185C" w:rsidP="00E4518F">
      <w:pPr>
        <w:pStyle w:val="20"/>
        <w:tabs>
          <w:tab w:val="left" w:pos="1050"/>
          <w:tab w:val="right" w:leader="dot" w:pos="8296"/>
        </w:tabs>
        <w:adjustRightInd w:val="0"/>
        <w:snapToGrid w:val="0"/>
        <w:spacing w:before="0" w:beforeAutospacing="0" w:after="0" w:afterAutospacing="0" w:line="240" w:lineRule="auto"/>
        <w:ind w:leftChars="0" w:left="0"/>
        <w:rPr>
          <w:rFonts w:cs="Times New Roman"/>
          <w:noProof/>
        </w:rPr>
      </w:pPr>
      <w:hyperlink w:anchor="_Toc50456892" w:history="1">
        <w:r w:rsidR="00E4518F" w:rsidRPr="00E4518F">
          <w:rPr>
            <w:rStyle w:val="ae"/>
            <w:rFonts w:cs="Times New Roman"/>
            <w:bCs/>
            <w:noProof/>
          </w:rPr>
          <w:t>4.3.</w:t>
        </w:r>
        <w:r w:rsidR="00E4518F" w:rsidRPr="00E4518F">
          <w:rPr>
            <w:rFonts w:cs="Times New Roman"/>
            <w:noProof/>
          </w:rPr>
          <w:tab/>
        </w:r>
        <w:r w:rsidR="00E4518F" w:rsidRPr="00E4518F">
          <w:rPr>
            <w:rStyle w:val="ae"/>
            <w:rFonts w:cs="Times New Roman"/>
            <w:bCs/>
            <w:noProof/>
          </w:rPr>
          <w:t>当前监测数据质控管理存在的不足与挑战</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_Toc50456892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6</w:t>
        </w:r>
        <w:r w:rsidR="00E4518F" w:rsidRPr="00E4518F">
          <w:rPr>
            <w:rFonts w:cs="Times New Roman"/>
            <w:noProof/>
            <w:webHidden/>
          </w:rPr>
          <w:fldChar w:fldCharType="end"/>
        </w:r>
      </w:hyperlink>
    </w:p>
    <w:p w14:paraId="0702D684" w14:textId="77777777" w:rsidR="00E4518F" w:rsidRPr="00E4518F" w:rsidRDefault="0050185C" w:rsidP="00E4518F">
      <w:pPr>
        <w:pStyle w:val="13"/>
        <w:tabs>
          <w:tab w:val="left" w:pos="420"/>
          <w:tab w:val="right" w:leader="dot" w:pos="8296"/>
        </w:tabs>
        <w:adjustRightInd w:val="0"/>
        <w:snapToGrid w:val="0"/>
        <w:spacing w:before="0" w:beforeAutospacing="0" w:after="0" w:afterAutospacing="0" w:line="240" w:lineRule="auto"/>
        <w:rPr>
          <w:rFonts w:cs="Times New Roman"/>
          <w:noProof/>
        </w:rPr>
      </w:pPr>
      <w:hyperlink w:anchor="_Toc50456893" w:history="1">
        <w:r w:rsidR="00E4518F" w:rsidRPr="00E4518F">
          <w:rPr>
            <w:rStyle w:val="ae"/>
            <w:rFonts w:cs="Times New Roman"/>
            <w:bCs/>
            <w:noProof/>
            <w:kern w:val="44"/>
          </w:rPr>
          <w:t>5.</w:t>
        </w:r>
        <w:r w:rsidR="00E4518F" w:rsidRPr="00E4518F">
          <w:rPr>
            <w:rFonts w:cs="Times New Roman"/>
            <w:noProof/>
          </w:rPr>
          <w:tab/>
        </w:r>
        <w:r w:rsidR="00E4518F" w:rsidRPr="00E4518F">
          <w:rPr>
            <w:rStyle w:val="ae"/>
            <w:rFonts w:cs="Times New Roman"/>
            <w:bCs/>
            <w:noProof/>
            <w:kern w:val="44"/>
          </w:rPr>
          <w:t>项目需求内容</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_Toc50456893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7</w:t>
        </w:r>
        <w:r w:rsidR="00E4518F" w:rsidRPr="00E4518F">
          <w:rPr>
            <w:rFonts w:cs="Times New Roman"/>
            <w:noProof/>
            <w:webHidden/>
          </w:rPr>
          <w:fldChar w:fldCharType="end"/>
        </w:r>
      </w:hyperlink>
    </w:p>
    <w:p w14:paraId="12EC47E5" w14:textId="77777777" w:rsidR="00E4518F" w:rsidRPr="00E4518F" w:rsidRDefault="0050185C" w:rsidP="00E4518F">
      <w:pPr>
        <w:pStyle w:val="20"/>
        <w:tabs>
          <w:tab w:val="left" w:pos="1050"/>
          <w:tab w:val="right" w:leader="dot" w:pos="8296"/>
        </w:tabs>
        <w:adjustRightInd w:val="0"/>
        <w:snapToGrid w:val="0"/>
        <w:spacing w:before="0" w:beforeAutospacing="0" w:after="0" w:afterAutospacing="0" w:line="240" w:lineRule="auto"/>
        <w:ind w:leftChars="0" w:left="0"/>
        <w:rPr>
          <w:rFonts w:cs="Times New Roman"/>
          <w:noProof/>
        </w:rPr>
      </w:pPr>
      <w:hyperlink w:anchor="_Toc50456894" w:history="1">
        <w:r w:rsidR="00E4518F" w:rsidRPr="00E4518F">
          <w:rPr>
            <w:rStyle w:val="ae"/>
            <w:rFonts w:cs="Times New Roman"/>
            <w:bCs/>
            <w:noProof/>
            <w:kern w:val="44"/>
          </w:rPr>
          <w:t>5.1.</w:t>
        </w:r>
        <w:r w:rsidR="00E4518F" w:rsidRPr="00E4518F">
          <w:rPr>
            <w:rFonts w:cs="Times New Roman"/>
            <w:noProof/>
          </w:rPr>
          <w:tab/>
        </w:r>
        <w:r w:rsidR="00E4518F" w:rsidRPr="00E4518F">
          <w:rPr>
            <w:rStyle w:val="ae"/>
            <w:rFonts w:cs="Times New Roman"/>
            <w:bCs/>
            <w:noProof/>
            <w:kern w:val="44"/>
          </w:rPr>
          <w:t>建设内容技术要求</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_Toc50456894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7</w:t>
        </w:r>
        <w:r w:rsidR="00E4518F" w:rsidRPr="00E4518F">
          <w:rPr>
            <w:rFonts w:cs="Times New Roman"/>
            <w:noProof/>
            <w:webHidden/>
          </w:rPr>
          <w:fldChar w:fldCharType="end"/>
        </w:r>
      </w:hyperlink>
    </w:p>
    <w:p w14:paraId="0D8EC9AD" w14:textId="77777777" w:rsidR="00E4518F" w:rsidRPr="00E4518F" w:rsidRDefault="0050185C" w:rsidP="00E4518F">
      <w:pPr>
        <w:pStyle w:val="30"/>
        <w:tabs>
          <w:tab w:val="left" w:pos="1680"/>
          <w:tab w:val="right" w:leader="dot" w:pos="8296"/>
        </w:tabs>
        <w:adjustRightInd w:val="0"/>
        <w:snapToGrid w:val="0"/>
        <w:spacing w:before="0" w:beforeAutospacing="0" w:after="0" w:afterAutospacing="0" w:line="240" w:lineRule="auto"/>
        <w:ind w:leftChars="0" w:left="0"/>
        <w:rPr>
          <w:rFonts w:cs="Times New Roman"/>
          <w:noProof/>
        </w:rPr>
      </w:pPr>
      <w:hyperlink w:anchor="_Toc50456895" w:history="1">
        <w:r w:rsidR="00E4518F" w:rsidRPr="00E4518F">
          <w:rPr>
            <w:rStyle w:val="ae"/>
            <w:rFonts w:cs="Times New Roman"/>
            <w:bCs/>
            <w:noProof/>
            <w:kern w:val="44"/>
          </w:rPr>
          <w:t>5.1.1.</w:t>
        </w:r>
        <w:r w:rsidR="00E4518F" w:rsidRPr="00E4518F">
          <w:rPr>
            <w:rFonts w:cs="Times New Roman"/>
            <w:noProof/>
          </w:rPr>
          <w:tab/>
        </w:r>
        <w:r w:rsidR="00E4518F" w:rsidRPr="00E4518F">
          <w:rPr>
            <w:rStyle w:val="ae"/>
            <w:rFonts w:cs="Times New Roman"/>
            <w:bCs/>
            <w:noProof/>
            <w:kern w:val="44"/>
          </w:rPr>
          <w:t>网格数据集技术要求</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_Toc50456895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7</w:t>
        </w:r>
        <w:r w:rsidR="00E4518F" w:rsidRPr="00E4518F">
          <w:rPr>
            <w:rFonts w:cs="Times New Roman"/>
            <w:noProof/>
            <w:webHidden/>
          </w:rPr>
          <w:fldChar w:fldCharType="end"/>
        </w:r>
      </w:hyperlink>
    </w:p>
    <w:p w14:paraId="39DBAF24" w14:textId="77777777" w:rsidR="00E4518F" w:rsidRPr="00E4518F" w:rsidRDefault="0050185C" w:rsidP="00E4518F">
      <w:pPr>
        <w:pStyle w:val="30"/>
        <w:tabs>
          <w:tab w:val="left" w:pos="1680"/>
          <w:tab w:val="right" w:leader="dot" w:pos="8296"/>
        </w:tabs>
        <w:adjustRightInd w:val="0"/>
        <w:snapToGrid w:val="0"/>
        <w:spacing w:before="0" w:beforeAutospacing="0" w:after="0" w:afterAutospacing="0" w:line="240" w:lineRule="auto"/>
        <w:ind w:leftChars="0" w:left="0"/>
        <w:rPr>
          <w:rFonts w:cs="Times New Roman"/>
          <w:noProof/>
        </w:rPr>
      </w:pPr>
      <w:hyperlink w:anchor="_Toc50456896" w:history="1">
        <w:r w:rsidR="00E4518F" w:rsidRPr="00E4518F">
          <w:rPr>
            <w:rStyle w:val="ae"/>
            <w:rFonts w:cs="Times New Roman"/>
            <w:bCs/>
            <w:noProof/>
            <w:kern w:val="44"/>
          </w:rPr>
          <w:t>5.1.2.</w:t>
        </w:r>
        <w:r w:rsidR="00E4518F" w:rsidRPr="00E4518F">
          <w:rPr>
            <w:rFonts w:cs="Times New Roman"/>
            <w:noProof/>
          </w:rPr>
          <w:tab/>
        </w:r>
        <w:r w:rsidR="00E4518F" w:rsidRPr="00E4518F">
          <w:rPr>
            <w:rStyle w:val="ae"/>
            <w:rFonts w:cs="Times New Roman"/>
            <w:bCs/>
            <w:noProof/>
            <w:kern w:val="44"/>
          </w:rPr>
          <w:t>可信度等级评判技术要求</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_Toc50456896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8</w:t>
        </w:r>
        <w:r w:rsidR="00E4518F" w:rsidRPr="00E4518F">
          <w:rPr>
            <w:rFonts w:cs="Times New Roman"/>
            <w:noProof/>
            <w:webHidden/>
          </w:rPr>
          <w:fldChar w:fldCharType="end"/>
        </w:r>
      </w:hyperlink>
    </w:p>
    <w:p w14:paraId="3BDAC1E2" w14:textId="77777777" w:rsidR="00E4518F" w:rsidRPr="00E4518F" w:rsidRDefault="0050185C" w:rsidP="00E4518F">
      <w:pPr>
        <w:pStyle w:val="30"/>
        <w:tabs>
          <w:tab w:val="left" w:pos="1680"/>
          <w:tab w:val="right" w:leader="dot" w:pos="8296"/>
        </w:tabs>
        <w:adjustRightInd w:val="0"/>
        <w:snapToGrid w:val="0"/>
        <w:spacing w:before="0" w:beforeAutospacing="0" w:after="0" w:afterAutospacing="0" w:line="240" w:lineRule="auto"/>
        <w:ind w:leftChars="0" w:left="0"/>
        <w:rPr>
          <w:rFonts w:cs="Times New Roman"/>
          <w:noProof/>
        </w:rPr>
      </w:pPr>
      <w:hyperlink w:anchor="_Toc50456897" w:history="1">
        <w:r w:rsidR="00E4518F" w:rsidRPr="00E4518F">
          <w:rPr>
            <w:rStyle w:val="ae"/>
            <w:rFonts w:cs="Times New Roman"/>
            <w:bCs/>
            <w:noProof/>
            <w:kern w:val="44"/>
          </w:rPr>
          <w:t>5.1.3.</w:t>
        </w:r>
        <w:r w:rsidR="00E4518F" w:rsidRPr="00E4518F">
          <w:rPr>
            <w:rFonts w:cs="Times New Roman"/>
            <w:noProof/>
          </w:rPr>
          <w:tab/>
        </w:r>
        <w:r w:rsidR="00E4518F" w:rsidRPr="00E4518F">
          <w:rPr>
            <w:rStyle w:val="ae"/>
            <w:rFonts w:cs="Times New Roman"/>
            <w:bCs/>
            <w:noProof/>
            <w:kern w:val="44"/>
          </w:rPr>
          <w:t>数据质量分析报告技术要求</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_Toc50456897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9</w:t>
        </w:r>
        <w:r w:rsidR="00E4518F" w:rsidRPr="00E4518F">
          <w:rPr>
            <w:rFonts w:cs="Times New Roman"/>
            <w:noProof/>
            <w:webHidden/>
          </w:rPr>
          <w:fldChar w:fldCharType="end"/>
        </w:r>
      </w:hyperlink>
    </w:p>
    <w:p w14:paraId="524CD1B8" w14:textId="77777777" w:rsidR="00E4518F" w:rsidRPr="00E4518F" w:rsidRDefault="0050185C" w:rsidP="00E4518F">
      <w:pPr>
        <w:pStyle w:val="30"/>
        <w:tabs>
          <w:tab w:val="left" w:pos="1680"/>
          <w:tab w:val="right" w:leader="dot" w:pos="8296"/>
        </w:tabs>
        <w:adjustRightInd w:val="0"/>
        <w:snapToGrid w:val="0"/>
        <w:spacing w:before="0" w:beforeAutospacing="0" w:after="0" w:afterAutospacing="0" w:line="240" w:lineRule="auto"/>
        <w:ind w:leftChars="0" w:left="0"/>
        <w:rPr>
          <w:rFonts w:cs="Times New Roman"/>
          <w:noProof/>
        </w:rPr>
      </w:pPr>
      <w:hyperlink w:anchor="_Toc50456898" w:history="1">
        <w:r w:rsidR="00E4518F" w:rsidRPr="00E4518F">
          <w:rPr>
            <w:rStyle w:val="ae"/>
            <w:rFonts w:cs="Times New Roman"/>
            <w:bCs/>
            <w:noProof/>
            <w:kern w:val="44"/>
          </w:rPr>
          <w:t>5.1.4.</w:t>
        </w:r>
        <w:r w:rsidR="00E4518F" w:rsidRPr="00E4518F">
          <w:rPr>
            <w:rFonts w:cs="Times New Roman"/>
            <w:noProof/>
          </w:rPr>
          <w:tab/>
        </w:r>
        <w:r w:rsidR="00E4518F" w:rsidRPr="00E4518F">
          <w:rPr>
            <w:rStyle w:val="ae"/>
            <w:rFonts w:cs="Times New Roman"/>
            <w:bCs/>
            <w:noProof/>
            <w:kern w:val="44"/>
          </w:rPr>
          <w:t>监测子站运维监管服务技术要求</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_Toc50456898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9</w:t>
        </w:r>
        <w:r w:rsidR="00E4518F" w:rsidRPr="00E4518F">
          <w:rPr>
            <w:rFonts w:cs="Times New Roman"/>
            <w:noProof/>
            <w:webHidden/>
          </w:rPr>
          <w:fldChar w:fldCharType="end"/>
        </w:r>
      </w:hyperlink>
    </w:p>
    <w:p w14:paraId="681658C8" w14:textId="77777777" w:rsidR="00E4518F" w:rsidRPr="00E4518F" w:rsidRDefault="0050185C" w:rsidP="00E4518F">
      <w:pPr>
        <w:pStyle w:val="20"/>
        <w:tabs>
          <w:tab w:val="left" w:pos="1050"/>
          <w:tab w:val="right" w:leader="dot" w:pos="8296"/>
        </w:tabs>
        <w:adjustRightInd w:val="0"/>
        <w:snapToGrid w:val="0"/>
        <w:spacing w:before="0" w:beforeAutospacing="0" w:after="0" w:afterAutospacing="0" w:line="240" w:lineRule="auto"/>
        <w:ind w:leftChars="0" w:left="0"/>
        <w:rPr>
          <w:rFonts w:cs="Times New Roman"/>
          <w:noProof/>
        </w:rPr>
      </w:pPr>
      <w:hyperlink w:anchor="_Toc50456899" w:history="1">
        <w:r w:rsidR="00E4518F" w:rsidRPr="00E4518F">
          <w:rPr>
            <w:rStyle w:val="ae"/>
            <w:rFonts w:cs="Times New Roman"/>
            <w:bCs/>
            <w:noProof/>
            <w:kern w:val="44"/>
          </w:rPr>
          <w:t>5.2.</w:t>
        </w:r>
        <w:r w:rsidR="00E4518F" w:rsidRPr="00E4518F">
          <w:rPr>
            <w:rFonts w:cs="Times New Roman"/>
            <w:noProof/>
          </w:rPr>
          <w:tab/>
        </w:r>
        <w:r w:rsidR="00E4518F" w:rsidRPr="00E4518F">
          <w:rPr>
            <w:rStyle w:val="ae"/>
            <w:rFonts w:cs="Times New Roman"/>
            <w:bCs/>
            <w:noProof/>
            <w:kern w:val="44"/>
          </w:rPr>
          <w:t>服务性能要求</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_Toc50456899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9</w:t>
        </w:r>
        <w:r w:rsidR="00E4518F" w:rsidRPr="00E4518F">
          <w:rPr>
            <w:rFonts w:cs="Times New Roman"/>
            <w:noProof/>
            <w:webHidden/>
          </w:rPr>
          <w:fldChar w:fldCharType="end"/>
        </w:r>
      </w:hyperlink>
    </w:p>
    <w:p w14:paraId="3C58E1CC" w14:textId="77777777" w:rsidR="00E4518F" w:rsidRPr="00E4518F" w:rsidRDefault="0050185C" w:rsidP="00E4518F">
      <w:pPr>
        <w:pStyle w:val="30"/>
        <w:tabs>
          <w:tab w:val="left" w:pos="1680"/>
          <w:tab w:val="right" w:leader="dot" w:pos="8296"/>
        </w:tabs>
        <w:adjustRightInd w:val="0"/>
        <w:snapToGrid w:val="0"/>
        <w:spacing w:before="0" w:beforeAutospacing="0" w:after="0" w:afterAutospacing="0" w:line="240" w:lineRule="auto"/>
        <w:ind w:leftChars="0" w:left="0"/>
        <w:rPr>
          <w:rFonts w:cs="Times New Roman"/>
          <w:noProof/>
        </w:rPr>
      </w:pPr>
      <w:hyperlink w:anchor="_Toc50456900" w:history="1">
        <w:r w:rsidR="00E4518F" w:rsidRPr="00E4518F">
          <w:rPr>
            <w:rStyle w:val="ae"/>
            <w:rFonts w:cs="Times New Roman"/>
            <w:bCs/>
            <w:noProof/>
            <w:kern w:val="44"/>
          </w:rPr>
          <w:t>5.2.1.</w:t>
        </w:r>
        <w:r w:rsidR="00E4518F" w:rsidRPr="00E4518F">
          <w:rPr>
            <w:rFonts w:cs="Times New Roman"/>
            <w:noProof/>
          </w:rPr>
          <w:tab/>
        </w:r>
        <w:r w:rsidR="00E4518F" w:rsidRPr="00E4518F">
          <w:rPr>
            <w:rStyle w:val="ae"/>
            <w:rFonts w:cs="Times New Roman"/>
            <w:bCs/>
            <w:noProof/>
            <w:kern w:val="44"/>
          </w:rPr>
          <w:t>人员配备及安排</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_Toc50456900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9</w:t>
        </w:r>
        <w:r w:rsidR="00E4518F" w:rsidRPr="00E4518F">
          <w:rPr>
            <w:rFonts w:cs="Times New Roman"/>
            <w:noProof/>
            <w:webHidden/>
          </w:rPr>
          <w:fldChar w:fldCharType="end"/>
        </w:r>
      </w:hyperlink>
    </w:p>
    <w:p w14:paraId="38DB3397" w14:textId="77777777" w:rsidR="00E4518F" w:rsidRPr="00E4518F" w:rsidRDefault="0050185C" w:rsidP="00E4518F">
      <w:pPr>
        <w:pStyle w:val="30"/>
        <w:tabs>
          <w:tab w:val="left" w:pos="1680"/>
          <w:tab w:val="right" w:leader="dot" w:pos="8296"/>
        </w:tabs>
        <w:adjustRightInd w:val="0"/>
        <w:snapToGrid w:val="0"/>
        <w:spacing w:before="0" w:beforeAutospacing="0" w:after="0" w:afterAutospacing="0" w:line="240" w:lineRule="auto"/>
        <w:ind w:leftChars="0" w:left="0"/>
        <w:rPr>
          <w:rFonts w:cs="Times New Roman"/>
          <w:noProof/>
        </w:rPr>
      </w:pPr>
      <w:hyperlink w:anchor="_Toc50456901" w:history="1">
        <w:r w:rsidR="00E4518F" w:rsidRPr="00E4518F">
          <w:rPr>
            <w:rStyle w:val="ae"/>
            <w:rFonts w:cs="Times New Roman"/>
            <w:bCs/>
            <w:noProof/>
            <w:kern w:val="44"/>
          </w:rPr>
          <w:t>5.2.2.</w:t>
        </w:r>
        <w:r w:rsidR="00E4518F" w:rsidRPr="00E4518F">
          <w:rPr>
            <w:rFonts w:cs="Times New Roman"/>
            <w:noProof/>
          </w:rPr>
          <w:tab/>
        </w:r>
        <w:r w:rsidR="00E4518F" w:rsidRPr="00E4518F">
          <w:rPr>
            <w:rStyle w:val="ae"/>
            <w:rFonts w:cs="Times New Roman"/>
            <w:bCs/>
            <w:noProof/>
            <w:kern w:val="44"/>
          </w:rPr>
          <w:t>服务时间及频次要求</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_Toc50456901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10</w:t>
        </w:r>
        <w:r w:rsidR="00E4518F" w:rsidRPr="00E4518F">
          <w:rPr>
            <w:rFonts w:cs="Times New Roman"/>
            <w:noProof/>
            <w:webHidden/>
          </w:rPr>
          <w:fldChar w:fldCharType="end"/>
        </w:r>
      </w:hyperlink>
    </w:p>
    <w:p w14:paraId="4C56F196" w14:textId="77777777" w:rsidR="00E4518F" w:rsidRPr="00E4518F" w:rsidRDefault="0050185C" w:rsidP="00E4518F">
      <w:pPr>
        <w:pStyle w:val="30"/>
        <w:tabs>
          <w:tab w:val="left" w:pos="1680"/>
          <w:tab w:val="right" w:leader="dot" w:pos="8296"/>
        </w:tabs>
        <w:adjustRightInd w:val="0"/>
        <w:snapToGrid w:val="0"/>
        <w:spacing w:before="0" w:beforeAutospacing="0" w:after="0" w:afterAutospacing="0" w:line="240" w:lineRule="auto"/>
        <w:ind w:leftChars="0" w:left="0"/>
        <w:rPr>
          <w:rFonts w:cs="Times New Roman"/>
          <w:noProof/>
        </w:rPr>
      </w:pPr>
      <w:hyperlink w:anchor="_Toc50456902" w:history="1">
        <w:r w:rsidR="00E4518F" w:rsidRPr="00E4518F">
          <w:rPr>
            <w:rStyle w:val="ae"/>
            <w:rFonts w:cs="Times New Roman"/>
            <w:bCs/>
            <w:noProof/>
            <w:kern w:val="44"/>
          </w:rPr>
          <w:t>5.2.3.</w:t>
        </w:r>
        <w:r w:rsidR="00E4518F" w:rsidRPr="00E4518F">
          <w:rPr>
            <w:rFonts w:cs="Times New Roman"/>
            <w:noProof/>
          </w:rPr>
          <w:tab/>
        </w:r>
        <w:r w:rsidR="00E4518F" w:rsidRPr="00E4518F">
          <w:rPr>
            <w:rStyle w:val="ae"/>
            <w:rFonts w:cs="Times New Roman"/>
            <w:bCs/>
            <w:noProof/>
            <w:kern w:val="44"/>
          </w:rPr>
          <w:t>提交成果</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_Toc50456902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10</w:t>
        </w:r>
        <w:r w:rsidR="00E4518F" w:rsidRPr="00E4518F">
          <w:rPr>
            <w:rFonts w:cs="Times New Roman"/>
            <w:noProof/>
            <w:webHidden/>
          </w:rPr>
          <w:fldChar w:fldCharType="end"/>
        </w:r>
      </w:hyperlink>
    </w:p>
    <w:p w14:paraId="3E7ED724" w14:textId="77777777" w:rsidR="00E4518F" w:rsidRPr="00E4518F" w:rsidRDefault="0050185C" w:rsidP="00E4518F">
      <w:pPr>
        <w:pStyle w:val="13"/>
        <w:tabs>
          <w:tab w:val="left" w:pos="840"/>
          <w:tab w:val="right" w:leader="dot" w:pos="8296"/>
        </w:tabs>
        <w:adjustRightInd w:val="0"/>
        <w:snapToGrid w:val="0"/>
        <w:spacing w:before="0" w:beforeAutospacing="0" w:after="0" w:afterAutospacing="0" w:line="240" w:lineRule="auto"/>
        <w:rPr>
          <w:rFonts w:cs="Times New Roman"/>
          <w:noProof/>
        </w:rPr>
      </w:pPr>
      <w:hyperlink w:anchor="_Toc50456903" w:history="1">
        <w:r w:rsidR="00E4518F" w:rsidRPr="00E4518F">
          <w:rPr>
            <w:rStyle w:val="ae"/>
            <w:rFonts w:cs="Times New Roman"/>
            <w:bCs/>
            <w:noProof/>
            <w:kern w:val="44"/>
          </w:rPr>
          <w:t>6.</w:t>
        </w:r>
        <w:r w:rsidR="00E4518F" w:rsidRPr="00E4518F">
          <w:rPr>
            <w:rFonts w:cs="Times New Roman"/>
            <w:noProof/>
          </w:rPr>
          <w:tab/>
        </w:r>
        <w:r w:rsidR="00E4518F" w:rsidRPr="00E4518F">
          <w:rPr>
            <w:rStyle w:val="ae"/>
            <w:rFonts w:cs="Times New Roman"/>
            <w:bCs/>
            <w:noProof/>
            <w:kern w:val="44"/>
          </w:rPr>
          <w:t>项目服务要求</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_Toc50456903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10</w:t>
        </w:r>
        <w:r w:rsidR="00E4518F" w:rsidRPr="00E4518F">
          <w:rPr>
            <w:rFonts w:cs="Times New Roman"/>
            <w:noProof/>
            <w:webHidden/>
          </w:rPr>
          <w:fldChar w:fldCharType="end"/>
        </w:r>
      </w:hyperlink>
    </w:p>
    <w:p w14:paraId="23105D24" w14:textId="77777777" w:rsidR="00E4518F" w:rsidRPr="00E4518F" w:rsidRDefault="0050185C" w:rsidP="00E4518F">
      <w:pPr>
        <w:pStyle w:val="20"/>
        <w:tabs>
          <w:tab w:val="left" w:pos="1050"/>
          <w:tab w:val="right" w:leader="dot" w:pos="8296"/>
        </w:tabs>
        <w:adjustRightInd w:val="0"/>
        <w:snapToGrid w:val="0"/>
        <w:spacing w:before="0" w:beforeAutospacing="0" w:after="0" w:afterAutospacing="0" w:line="240" w:lineRule="auto"/>
        <w:ind w:leftChars="0" w:left="0"/>
        <w:rPr>
          <w:rFonts w:cs="Times New Roman"/>
          <w:noProof/>
        </w:rPr>
      </w:pPr>
      <w:hyperlink w:anchor="_Toc50456904" w:history="1">
        <w:r w:rsidR="00E4518F" w:rsidRPr="00E4518F">
          <w:rPr>
            <w:rStyle w:val="ae"/>
            <w:rFonts w:cs="Times New Roman"/>
            <w:bCs/>
            <w:noProof/>
          </w:rPr>
          <w:t>6.1.</w:t>
        </w:r>
        <w:r w:rsidR="00E4518F" w:rsidRPr="00E4518F">
          <w:rPr>
            <w:rFonts w:cs="Times New Roman"/>
            <w:noProof/>
          </w:rPr>
          <w:tab/>
        </w:r>
        <w:r w:rsidR="00E4518F" w:rsidRPr="00E4518F">
          <w:rPr>
            <w:rStyle w:val="ae"/>
            <w:rFonts w:cs="Times New Roman"/>
            <w:bCs/>
            <w:noProof/>
          </w:rPr>
          <w:t>工期要求</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_Toc50456904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10</w:t>
        </w:r>
        <w:r w:rsidR="00E4518F" w:rsidRPr="00E4518F">
          <w:rPr>
            <w:rFonts w:cs="Times New Roman"/>
            <w:noProof/>
            <w:webHidden/>
          </w:rPr>
          <w:fldChar w:fldCharType="end"/>
        </w:r>
      </w:hyperlink>
    </w:p>
    <w:p w14:paraId="45D1F87B" w14:textId="77777777" w:rsidR="00E4518F" w:rsidRPr="00E4518F" w:rsidRDefault="0050185C" w:rsidP="00E4518F">
      <w:pPr>
        <w:pStyle w:val="20"/>
        <w:tabs>
          <w:tab w:val="left" w:pos="1050"/>
          <w:tab w:val="right" w:leader="dot" w:pos="8296"/>
        </w:tabs>
        <w:adjustRightInd w:val="0"/>
        <w:snapToGrid w:val="0"/>
        <w:spacing w:before="0" w:beforeAutospacing="0" w:after="0" w:afterAutospacing="0" w:line="240" w:lineRule="auto"/>
        <w:ind w:leftChars="0" w:left="0"/>
        <w:rPr>
          <w:rFonts w:cs="Times New Roman"/>
          <w:noProof/>
        </w:rPr>
      </w:pPr>
      <w:hyperlink w:anchor="_Toc50456905" w:history="1">
        <w:r w:rsidR="00E4518F" w:rsidRPr="00E4518F">
          <w:rPr>
            <w:rStyle w:val="ae"/>
            <w:rFonts w:cs="Times New Roman"/>
            <w:bCs/>
            <w:noProof/>
          </w:rPr>
          <w:t>6.2.</w:t>
        </w:r>
        <w:r w:rsidR="00E4518F" w:rsidRPr="00E4518F">
          <w:rPr>
            <w:rFonts w:cs="Times New Roman"/>
            <w:noProof/>
          </w:rPr>
          <w:tab/>
        </w:r>
        <w:r w:rsidR="00E4518F" w:rsidRPr="00E4518F">
          <w:rPr>
            <w:rStyle w:val="ae"/>
            <w:rFonts w:cs="Times New Roman"/>
            <w:bCs/>
            <w:noProof/>
          </w:rPr>
          <w:t>服务人员要求</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_Toc50456905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11</w:t>
        </w:r>
        <w:r w:rsidR="00E4518F" w:rsidRPr="00E4518F">
          <w:rPr>
            <w:rFonts w:cs="Times New Roman"/>
            <w:noProof/>
            <w:webHidden/>
          </w:rPr>
          <w:fldChar w:fldCharType="end"/>
        </w:r>
      </w:hyperlink>
    </w:p>
    <w:p w14:paraId="23366EB0" w14:textId="77777777" w:rsidR="00E4518F" w:rsidRPr="00E4518F" w:rsidRDefault="0050185C" w:rsidP="00E4518F">
      <w:pPr>
        <w:pStyle w:val="20"/>
        <w:tabs>
          <w:tab w:val="left" w:pos="1050"/>
          <w:tab w:val="right" w:leader="dot" w:pos="8296"/>
        </w:tabs>
        <w:adjustRightInd w:val="0"/>
        <w:snapToGrid w:val="0"/>
        <w:spacing w:before="0" w:beforeAutospacing="0" w:after="0" w:afterAutospacing="0" w:line="240" w:lineRule="auto"/>
        <w:ind w:leftChars="0" w:left="0"/>
        <w:rPr>
          <w:rFonts w:cs="Times New Roman"/>
          <w:noProof/>
        </w:rPr>
      </w:pPr>
      <w:hyperlink w:anchor="_Toc50456906" w:history="1">
        <w:r w:rsidR="00E4518F" w:rsidRPr="00E4518F">
          <w:rPr>
            <w:rStyle w:val="ae"/>
            <w:rFonts w:cs="Times New Roman"/>
            <w:bCs/>
            <w:noProof/>
          </w:rPr>
          <w:t>6.3.</w:t>
        </w:r>
        <w:r w:rsidR="00E4518F" w:rsidRPr="00E4518F">
          <w:rPr>
            <w:rFonts w:cs="Times New Roman"/>
            <w:noProof/>
          </w:rPr>
          <w:tab/>
        </w:r>
        <w:r w:rsidR="00E4518F" w:rsidRPr="00E4518F">
          <w:rPr>
            <w:rStyle w:val="ae"/>
            <w:rFonts w:cs="Times New Roman"/>
            <w:bCs/>
            <w:noProof/>
          </w:rPr>
          <w:t>质量保障要求</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_Toc50456906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12</w:t>
        </w:r>
        <w:r w:rsidR="00E4518F" w:rsidRPr="00E4518F">
          <w:rPr>
            <w:rFonts w:cs="Times New Roman"/>
            <w:noProof/>
            <w:webHidden/>
          </w:rPr>
          <w:fldChar w:fldCharType="end"/>
        </w:r>
      </w:hyperlink>
    </w:p>
    <w:p w14:paraId="7A410DE8" w14:textId="77777777" w:rsidR="00E4518F" w:rsidRPr="00E4518F" w:rsidRDefault="0050185C" w:rsidP="00E4518F">
      <w:pPr>
        <w:pStyle w:val="20"/>
        <w:tabs>
          <w:tab w:val="left" w:pos="1050"/>
          <w:tab w:val="right" w:leader="dot" w:pos="8296"/>
        </w:tabs>
        <w:adjustRightInd w:val="0"/>
        <w:snapToGrid w:val="0"/>
        <w:spacing w:before="0" w:beforeAutospacing="0" w:after="0" w:afterAutospacing="0" w:line="240" w:lineRule="auto"/>
        <w:ind w:leftChars="0" w:left="0"/>
        <w:rPr>
          <w:rFonts w:cs="Times New Roman"/>
          <w:noProof/>
        </w:rPr>
      </w:pPr>
      <w:hyperlink w:anchor="_Toc50456907" w:history="1">
        <w:r w:rsidR="00E4518F" w:rsidRPr="00E4518F">
          <w:rPr>
            <w:rStyle w:val="ae"/>
            <w:rFonts w:cs="Times New Roman"/>
            <w:bCs/>
            <w:noProof/>
          </w:rPr>
          <w:t>6.4.</w:t>
        </w:r>
        <w:r w:rsidR="00E4518F" w:rsidRPr="00E4518F">
          <w:rPr>
            <w:rFonts w:cs="Times New Roman"/>
            <w:noProof/>
          </w:rPr>
          <w:tab/>
        </w:r>
        <w:r w:rsidR="00E4518F" w:rsidRPr="00E4518F">
          <w:rPr>
            <w:rStyle w:val="ae"/>
            <w:rFonts w:cs="Times New Roman"/>
            <w:bCs/>
            <w:noProof/>
          </w:rPr>
          <w:t>安全保密要求</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_Toc50456907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12</w:t>
        </w:r>
        <w:r w:rsidR="00E4518F" w:rsidRPr="00E4518F">
          <w:rPr>
            <w:rFonts w:cs="Times New Roman"/>
            <w:noProof/>
            <w:webHidden/>
          </w:rPr>
          <w:fldChar w:fldCharType="end"/>
        </w:r>
      </w:hyperlink>
    </w:p>
    <w:p w14:paraId="2CBF716C" w14:textId="77777777" w:rsidR="00E4518F" w:rsidRPr="00E4518F" w:rsidRDefault="0050185C" w:rsidP="00E4518F">
      <w:pPr>
        <w:pStyle w:val="20"/>
        <w:tabs>
          <w:tab w:val="left" w:pos="1050"/>
          <w:tab w:val="right" w:leader="dot" w:pos="8296"/>
        </w:tabs>
        <w:adjustRightInd w:val="0"/>
        <w:snapToGrid w:val="0"/>
        <w:spacing w:before="0" w:beforeAutospacing="0" w:after="0" w:afterAutospacing="0" w:line="240" w:lineRule="auto"/>
        <w:ind w:leftChars="0" w:left="0"/>
        <w:rPr>
          <w:rFonts w:cs="Times New Roman"/>
          <w:noProof/>
        </w:rPr>
      </w:pPr>
      <w:hyperlink w:anchor="_Toc50456908" w:history="1">
        <w:r w:rsidR="00E4518F" w:rsidRPr="00E4518F">
          <w:rPr>
            <w:rStyle w:val="ae"/>
            <w:rFonts w:cs="Times New Roman"/>
            <w:bCs/>
            <w:noProof/>
          </w:rPr>
          <w:t>6.5.</w:t>
        </w:r>
        <w:r w:rsidR="00E4518F" w:rsidRPr="00E4518F">
          <w:rPr>
            <w:rFonts w:cs="Times New Roman"/>
            <w:noProof/>
          </w:rPr>
          <w:tab/>
        </w:r>
        <w:r w:rsidR="00E4518F" w:rsidRPr="00E4518F">
          <w:rPr>
            <w:rStyle w:val="ae"/>
            <w:rFonts w:cs="Times New Roman"/>
            <w:bCs/>
            <w:noProof/>
          </w:rPr>
          <w:t>项目成果要求</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_Toc50456908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12</w:t>
        </w:r>
        <w:r w:rsidR="00E4518F" w:rsidRPr="00E4518F">
          <w:rPr>
            <w:rFonts w:cs="Times New Roman"/>
            <w:noProof/>
            <w:webHidden/>
          </w:rPr>
          <w:fldChar w:fldCharType="end"/>
        </w:r>
      </w:hyperlink>
    </w:p>
    <w:p w14:paraId="476F048A" w14:textId="77777777" w:rsidR="00E4518F" w:rsidRPr="00E4518F" w:rsidRDefault="0050185C" w:rsidP="00E4518F">
      <w:pPr>
        <w:pStyle w:val="13"/>
        <w:tabs>
          <w:tab w:val="left" w:pos="840"/>
          <w:tab w:val="right" w:leader="dot" w:pos="8296"/>
        </w:tabs>
        <w:adjustRightInd w:val="0"/>
        <w:snapToGrid w:val="0"/>
        <w:spacing w:before="0" w:beforeAutospacing="0" w:after="0" w:afterAutospacing="0" w:line="240" w:lineRule="auto"/>
        <w:rPr>
          <w:rFonts w:cs="Times New Roman"/>
          <w:noProof/>
        </w:rPr>
      </w:pPr>
      <w:hyperlink w:anchor="_Toc50456909" w:history="1">
        <w:r w:rsidR="00E4518F" w:rsidRPr="00E4518F">
          <w:rPr>
            <w:rStyle w:val="ae"/>
            <w:rFonts w:cs="Times New Roman"/>
            <w:bCs/>
            <w:noProof/>
            <w:kern w:val="44"/>
          </w:rPr>
          <w:t>7.</w:t>
        </w:r>
        <w:r w:rsidR="00E4518F" w:rsidRPr="00E4518F">
          <w:rPr>
            <w:rFonts w:cs="Times New Roman"/>
            <w:noProof/>
          </w:rPr>
          <w:tab/>
        </w:r>
        <w:r w:rsidR="00E4518F" w:rsidRPr="00E4518F">
          <w:rPr>
            <w:rStyle w:val="ae"/>
            <w:rFonts w:cs="Times New Roman"/>
            <w:bCs/>
            <w:noProof/>
            <w:kern w:val="44"/>
          </w:rPr>
          <w:t>项目收益</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_Toc50456909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13</w:t>
        </w:r>
        <w:r w:rsidR="00E4518F" w:rsidRPr="00E4518F">
          <w:rPr>
            <w:rFonts w:cs="Times New Roman"/>
            <w:noProof/>
            <w:webHidden/>
          </w:rPr>
          <w:fldChar w:fldCharType="end"/>
        </w:r>
      </w:hyperlink>
    </w:p>
    <w:p w14:paraId="090E06D7" w14:textId="77777777" w:rsidR="00E4518F" w:rsidRPr="00E4518F" w:rsidRDefault="0050185C" w:rsidP="00E4518F">
      <w:pPr>
        <w:pStyle w:val="13"/>
        <w:tabs>
          <w:tab w:val="right" w:leader="dot" w:pos="8296"/>
        </w:tabs>
        <w:adjustRightInd w:val="0"/>
        <w:snapToGrid w:val="0"/>
        <w:spacing w:before="0" w:beforeAutospacing="0" w:after="0" w:afterAutospacing="0" w:line="240" w:lineRule="auto"/>
        <w:rPr>
          <w:rFonts w:cs="Times New Roman"/>
          <w:noProof/>
        </w:rPr>
      </w:pPr>
      <w:hyperlink w:anchor="_Toc50456910" w:history="1">
        <w:r w:rsidR="00E4518F" w:rsidRPr="00E4518F">
          <w:rPr>
            <w:rStyle w:val="ae"/>
            <w:rFonts w:cs="Times New Roman"/>
            <w:noProof/>
          </w:rPr>
          <w:t>第二部分</w:t>
        </w:r>
        <w:r w:rsidR="00E4518F" w:rsidRPr="00E4518F">
          <w:rPr>
            <w:rStyle w:val="ae"/>
            <w:rFonts w:cs="Times New Roman"/>
            <w:noProof/>
          </w:rPr>
          <w:t xml:space="preserve"> </w:t>
        </w:r>
        <w:r w:rsidR="00E4518F" w:rsidRPr="00E4518F">
          <w:rPr>
            <w:rStyle w:val="ae"/>
            <w:rFonts w:cs="Times New Roman"/>
            <w:noProof/>
          </w:rPr>
          <w:t>投标人的资格条件</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_Toc50456910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13</w:t>
        </w:r>
        <w:r w:rsidR="00E4518F" w:rsidRPr="00E4518F">
          <w:rPr>
            <w:rFonts w:cs="Times New Roman"/>
            <w:noProof/>
            <w:webHidden/>
          </w:rPr>
          <w:fldChar w:fldCharType="end"/>
        </w:r>
      </w:hyperlink>
    </w:p>
    <w:p w14:paraId="7A291E60" w14:textId="77777777" w:rsidR="00E4518F" w:rsidRPr="00E4518F" w:rsidRDefault="0050185C" w:rsidP="00E4518F">
      <w:pPr>
        <w:pStyle w:val="13"/>
        <w:tabs>
          <w:tab w:val="right" w:leader="dot" w:pos="8296"/>
        </w:tabs>
        <w:adjustRightInd w:val="0"/>
        <w:snapToGrid w:val="0"/>
        <w:spacing w:before="0" w:beforeAutospacing="0" w:after="0" w:afterAutospacing="0" w:line="240" w:lineRule="auto"/>
        <w:rPr>
          <w:rFonts w:cs="Times New Roman"/>
          <w:noProof/>
        </w:rPr>
      </w:pPr>
      <w:hyperlink w:anchor="_Toc50456911" w:history="1">
        <w:r w:rsidR="00E4518F" w:rsidRPr="00E4518F">
          <w:rPr>
            <w:rStyle w:val="ae"/>
            <w:rFonts w:cs="Times New Roman"/>
            <w:noProof/>
          </w:rPr>
          <w:t>第三部分</w:t>
        </w:r>
        <w:r w:rsidR="00E4518F" w:rsidRPr="00E4518F">
          <w:rPr>
            <w:rStyle w:val="ae"/>
            <w:rFonts w:cs="Times New Roman"/>
            <w:noProof/>
          </w:rPr>
          <w:t xml:space="preserve"> </w:t>
        </w:r>
        <w:r w:rsidR="00E4518F" w:rsidRPr="00E4518F">
          <w:rPr>
            <w:rStyle w:val="ae"/>
            <w:rFonts w:cs="Times New Roman"/>
            <w:noProof/>
          </w:rPr>
          <w:t>附件</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_Toc50456911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15</w:t>
        </w:r>
        <w:r w:rsidR="00E4518F" w:rsidRPr="00E4518F">
          <w:rPr>
            <w:rFonts w:cs="Times New Roman"/>
            <w:noProof/>
            <w:webHidden/>
          </w:rPr>
          <w:fldChar w:fldCharType="end"/>
        </w:r>
      </w:hyperlink>
    </w:p>
    <w:p w14:paraId="167F3287" w14:textId="77777777" w:rsidR="00E4518F" w:rsidRPr="00E4518F" w:rsidRDefault="0050185C" w:rsidP="00E4518F">
      <w:pPr>
        <w:pStyle w:val="13"/>
        <w:tabs>
          <w:tab w:val="left" w:pos="420"/>
          <w:tab w:val="right" w:leader="dot" w:pos="8296"/>
        </w:tabs>
        <w:adjustRightInd w:val="0"/>
        <w:snapToGrid w:val="0"/>
        <w:spacing w:before="0" w:beforeAutospacing="0" w:after="0" w:afterAutospacing="0" w:line="240" w:lineRule="auto"/>
        <w:rPr>
          <w:rFonts w:cs="Times New Roman"/>
          <w:noProof/>
        </w:rPr>
      </w:pPr>
      <w:hyperlink w:anchor="_Toc50456912" w:history="1">
        <w:r w:rsidR="00E4518F" w:rsidRPr="00E4518F">
          <w:rPr>
            <w:rStyle w:val="ae"/>
            <w:rFonts w:cs="Times New Roman"/>
            <w:noProof/>
          </w:rPr>
          <w:t>1.</w:t>
        </w:r>
        <w:r w:rsidR="00E4518F" w:rsidRPr="00E4518F">
          <w:rPr>
            <w:rFonts w:cs="Times New Roman"/>
            <w:noProof/>
          </w:rPr>
          <w:tab/>
        </w:r>
        <w:r w:rsidR="00E4518F" w:rsidRPr="00E4518F">
          <w:rPr>
            <w:rStyle w:val="ae"/>
            <w:rFonts w:cs="Times New Roman"/>
            <w:noProof/>
          </w:rPr>
          <w:t>技术规格偏离表</w:t>
        </w:r>
        <w:r w:rsidR="00E4518F" w:rsidRPr="00E4518F">
          <w:rPr>
            <w:rFonts w:cs="Times New Roman"/>
            <w:noProof/>
            <w:webHidden/>
          </w:rPr>
          <w:tab/>
        </w:r>
        <w:r w:rsidR="00E4518F" w:rsidRPr="00E4518F">
          <w:rPr>
            <w:rFonts w:cs="Times New Roman"/>
            <w:noProof/>
            <w:webHidden/>
          </w:rPr>
          <w:fldChar w:fldCharType="begin"/>
        </w:r>
        <w:r w:rsidR="00E4518F" w:rsidRPr="00E4518F">
          <w:rPr>
            <w:rFonts w:cs="Times New Roman"/>
            <w:noProof/>
            <w:webHidden/>
          </w:rPr>
          <w:instrText xml:space="preserve"> PAGEREF _Toc50456912 \h </w:instrText>
        </w:r>
        <w:r w:rsidR="00E4518F" w:rsidRPr="00E4518F">
          <w:rPr>
            <w:rFonts w:cs="Times New Roman"/>
            <w:noProof/>
            <w:webHidden/>
          </w:rPr>
        </w:r>
        <w:r w:rsidR="00E4518F" w:rsidRPr="00E4518F">
          <w:rPr>
            <w:rFonts w:cs="Times New Roman"/>
            <w:noProof/>
            <w:webHidden/>
          </w:rPr>
          <w:fldChar w:fldCharType="separate"/>
        </w:r>
        <w:r w:rsidR="005E7468">
          <w:rPr>
            <w:rFonts w:cs="Times New Roman"/>
            <w:noProof/>
            <w:webHidden/>
          </w:rPr>
          <w:t>15</w:t>
        </w:r>
        <w:r w:rsidR="00E4518F" w:rsidRPr="00E4518F">
          <w:rPr>
            <w:rFonts w:cs="Times New Roman"/>
            <w:noProof/>
            <w:webHidden/>
          </w:rPr>
          <w:fldChar w:fldCharType="end"/>
        </w:r>
      </w:hyperlink>
    </w:p>
    <w:p w14:paraId="5349CAFC" w14:textId="694147E9" w:rsidR="00E4518F" w:rsidRDefault="00E4518F" w:rsidP="00E4518F">
      <w:pPr>
        <w:adjustRightInd w:val="0"/>
        <w:snapToGrid w:val="0"/>
        <w:spacing w:before="0" w:beforeAutospacing="0" w:after="0" w:afterAutospacing="0" w:line="240" w:lineRule="auto"/>
        <w:jc w:val="both"/>
        <w:rPr>
          <w:rFonts w:cs="Times New Roman"/>
          <w:szCs w:val="24"/>
        </w:rPr>
      </w:pPr>
      <w:r w:rsidRPr="00E4518F">
        <w:rPr>
          <w:rFonts w:cs="Times New Roman"/>
          <w:szCs w:val="24"/>
        </w:rPr>
        <w:fldChar w:fldCharType="end"/>
      </w:r>
      <w:r>
        <w:rPr>
          <w:rFonts w:cs="Times New Roman"/>
          <w:szCs w:val="24"/>
        </w:rPr>
        <w:br w:type="page"/>
      </w:r>
    </w:p>
    <w:p w14:paraId="22E799F0" w14:textId="77777777" w:rsidR="00E4518F" w:rsidRPr="00D1115B" w:rsidRDefault="00E4518F" w:rsidP="00E4518F">
      <w:pPr>
        <w:pStyle w:val="1"/>
      </w:pPr>
      <w:bookmarkStart w:id="15" w:name="_Toc50456885"/>
      <w:r w:rsidRPr="00D1115B">
        <w:lastRenderedPageBreak/>
        <w:t>第一部分</w:t>
      </w:r>
      <w:r w:rsidRPr="00D1115B">
        <w:rPr>
          <w:rFonts w:hint="eastAsia"/>
        </w:rPr>
        <w:t xml:space="preserve"> </w:t>
      </w:r>
      <w:r w:rsidRPr="00D1115B">
        <w:t>项目技术需求</w:t>
      </w:r>
      <w:bookmarkEnd w:id="15"/>
    </w:p>
    <w:p w14:paraId="2A095758" w14:textId="77777777" w:rsidR="00E4518F" w:rsidRPr="00D1115B" w:rsidRDefault="00E4518F" w:rsidP="00E4518F">
      <w:pPr>
        <w:keepNext/>
        <w:keepLines/>
        <w:numPr>
          <w:ilvl w:val="0"/>
          <w:numId w:val="1"/>
        </w:numPr>
        <w:spacing w:before="120" w:beforeAutospacing="0" w:after="120" w:afterAutospacing="0"/>
        <w:ind w:left="0" w:firstLine="0"/>
        <w:jc w:val="both"/>
        <w:outlineLvl w:val="0"/>
        <w:rPr>
          <w:rFonts w:eastAsia="黑体" w:cs="Times New Roman"/>
          <w:b/>
          <w:bCs/>
          <w:kern w:val="44"/>
          <w:sz w:val="32"/>
          <w:szCs w:val="44"/>
        </w:rPr>
      </w:pPr>
      <w:bookmarkStart w:id="16" w:name="_Toc50456886"/>
      <w:r w:rsidRPr="00D1115B">
        <w:rPr>
          <w:rFonts w:eastAsia="黑体" w:cs="Times New Roman"/>
          <w:b/>
          <w:bCs/>
          <w:kern w:val="44"/>
          <w:sz w:val="32"/>
          <w:szCs w:val="44"/>
        </w:rPr>
        <w:t>项目背景</w:t>
      </w:r>
      <w:bookmarkEnd w:id="16"/>
    </w:p>
    <w:p w14:paraId="43688590" w14:textId="77777777" w:rsidR="00E4518F" w:rsidRDefault="00E4518F" w:rsidP="00E4518F">
      <w:pPr>
        <w:spacing w:before="0" w:beforeAutospacing="0" w:after="0" w:afterAutospacing="0"/>
        <w:ind w:firstLineChars="200" w:firstLine="480"/>
        <w:jc w:val="both"/>
        <w:rPr>
          <w:rFonts w:cs="Times New Roman"/>
          <w:szCs w:val="24"/>
        </w:rPr>
      </w:pPr>
    </w:p>
    <w:p w14:paraId="0A8A3476" w14:textId="77777777" w:rsidR="00E40288" w:rsidRPr="00D1115B" w:rsidRDefault="00E40288" w:rsidP="00E40288">
      <w:pPr>
        <w:spacing w:before="0" w:beforeAutospacing="0" w:after="0" w:afterAutospacing="0"/>
        <w:ind w:firstLineChars="200" w:firstLine="480"/>
        <w:jc w:val="both"/>
        <w:rPr>
          <w:rFonts w:cs="Times New Roman"/>
          <w:szCs w:val="24"/>
        </w:rPr>
      </w:pPr>
      <w:r w:rsidRPr="00D1115B">
        <w:rPr>
          <w:rFonts w:cs="Times New Roman"/>
          <w:szCs w:val="24"/>
        </w:rPr>
        <w:t>中国环境监测总站是全国环境监测的网络中心、技术中心、质控中心、数据（信息）中心和培训中心，始终坚持</w:t>
      </w:r>
      <w:r w:rsidRPr="00D1115B">
        <w:rPr>
          <w:rFonts w:cs="Times New Roman"/>
          <w:szCs w:val="24"/>
        </w:rPr>
        <w:t>“</w:t>
      </w:r>
      <w:r w:rsidRPr="00D1115B">
        <w:rPr>
          <w:rFonts w:cs="Times New Roman"/>
          <w:szCs w:val="24"/>
        </w:rPr>
        <w:t>环境监测为环境管理服务</w:t>
      </w:r>
      <w:r w:rsidRPr="00D1115B">
        <w:rPr>
          <w:rFonts w:cs="Times New Roman"/>
          <w:szCs w:val="24"/>
        </w:rPr>
        <w:t>”</w:t>
      </w:r>
      <w:r w:rsidRPr="00D1115B">
        <w:rPr>
          <w:rFonts w:cs="Times New Roman"/>
          <w:szCs w:val="24"/>
        </w:rPr>
        <w:t>的原则，为生态环境部实施环境管理和环境决策提供优质高效的技术支持。在生态环境部统一部署和各地支持下，我国已建成涵盖国家、省、市、县四个层级的国家环境空气质量监测网络。其中国家城市环境空气质量监测网覆盖了全国</w:t>
      </w:r>
      <w:r w:rsidRPr="00D1115B">
        <w:rPr>
          <w:rFonts w:cs="Times New Roman"/>
          <w:szCs w:val="24"/>
        </w:rPr>
        <w:t>337</w:t>
      </w:r>
      <w:r w:rsidRPr="00D1115B">
        <w:rPr>
          <w:rFonts w:cs="Times New Roman"/>
          <w:szCs w:val="24"/>
        </w:rPr>
        <w:t>个地级及以上城市的</w:t>
      </w:r>
      <w:r w:rsidRPr="00D1115B">
        <w:rPr>
          <w:rFonts w:cs="Times New Roman"/>
          <w:szCs w:val="24"/>
        </w:rPr>
        <w:t>1436</w:t>
      </w:r>
      <w:r w:rsidRPr="00D1115B">
        <w:rPr>
          <w:rFonts w:cs="Times New Roman"/>
          <w:szCs w:val="24"/>
        </w:rPr>
        <w:t>个监测点位，被用于城市环境空气质量评价、考核和排名，为全国及各地大气污染防治工作提供了重要的数据支撑。</w:t>
      </w:r>
    </w:p>
    <w:p w14:paraId="730B59AC" w14:textId="77777777" w:rsidR="00E40288" w:rsidRPr="00D1115B" w:rsidRDefault="00E40288" w:rsidP="00E40288">
      <w:pPr>
        <w:spacing w:before="0" w:beforeAutospacing="0" w:after="0" w:afterAutospacing="0"/>
        <w:ind w:firstLineChars="200" w:firstLine="480"/>
        <w:jc w:val="both"/>
        <w:rPr>
          <w:rFonts w:cs="Times New Roman"/>
          <w:szCs w:val="24"/>
        </w:rPr>
      </w:pPr>
      <w:r w:rsidRPr="00D1115B">
        <w:rPr>
          <w:rFonts w:cs="Times New Roman"/>
          <w:szCs w:val="24"/>
        </w:rPr>
        <w:t>随着大气污染防治工作的不断推进和深入，大气环境管理的精细化水平不断提高，对环境空气质量监测数据的质量要求也日益提升。但当前环境空气质量监测数据的质量保障形势仍不容乐观，干扰监测的行为尚无法根本杜绝，存在一定的数据质量风险。在这样的形势下，一方面需要采取多种措施，规范监测运维管理，加强空气质量</w:t>
      </w:r>
      <w:proofErr w:type="gramStart"/>
      <w:r w:rsidRPr="00D1115B">
        <w:rPr>
          <w:rFonts w:cs="Times New Roman"/>
          <w:szCs w:val="24"/>
        </w:rPr>
        <w:t>监测全</w:t>
      </w:r>
      <w:proofErr w:type="gramEnd"/>
      <w:r w:rsidRPr="00D1115B">
        <w:rPr>
          <w:rFonts w:cs="Times New Roman"/>
          <w:szCs w:val="24"/>
        </w:rPr>
        <w:t>过程的监管，做到数据质量闭环管理；另一方面需要引入卫星遥感数据、人工智能技术、大数据技术等新的技术手段，从验证角度，对监测数据可能存在的质量问题进行筛查。</w:t>
      </w:r>
    </w:p>
    <w:p w14:paraId="157C0E47" w14:textId="77777777" w:rsidR="00E40288" w:rsidRPr="00D1115B" w:rsidRDefault="00E40288" w:rsidP="00E40288">
      <w:pPr>
        <w:spacing w:before="0" w:beforeAutospacing="0" w:after="0" w:afterAutospacing="0"/>
        <w:ind w:firstLineChars="200" w:firstLine="480"/>
        <w:jc w:val="both"/>
        <w:rPr>
          <w:rFonts w:cs="Times New Roman"/>
          <w:szCs w:val="24"/>
        </w:rPr>
      </w:pPr>
      <w:r w:rsidRPr="00D1115B">
        <w:rPr>
          <w:rFonts w:cs="Times New Roman"/>
          <w:szCs w:val="24"/>
        </w:rPr>
        <w:t>党中央、国务院高度重视监测数据质量问题，</w:t>
      </w:r>
      <w:r w:rsidRPr="00D1115B">
        <w:rPr>
          <w:rFonts w:cs="Times New Roman"/>
          <w:szCs w:val="24"/>
        </w:rPr>
        <w:t>2017</w:t>
      </w:r>
      <w:r w:rsidRPr="00D1115B">
        <w:rPr>
          <w:rFonts w:cs="Times New Roman"/>
          <w:szCs w:val="24"/>
        </w:rPr>
        <w:t>年</w:t>
      </w:r>
      <w:r w:rsidRPr="00D1115B">
        <w:rPr>
          <w:rFonts w:cs="Times New Roman"/>
          <w:szCs w:val="24"/>
        </w:rPr>
        <w:t>9</w:t>
      </w:r>
      <w:r w:rsidRPr="00D1115B">
        <w:rPr>
          <w:rFonts w:cs="Times New Roman"/>
          <w:szCs w:val="24"/>
        </w:rPr>
        <w:t>月</w:t>
      </w:r>
      <w:r w:rsidRPr="00D1115B">
        <w:rPr>
          <w:rFonts w:cs="Times New Roman"/>
          <w:szCs w:val="24"/>
        </w:rPr>
        <w:t>21</w:t>
      </w:r>
      <w:r w:rsidRPr="00D1115B">
        <w:rPr>
          <w:rFonts w:cs="Times New Roman"/>
          <w:szCs w:val="24"/>
        </w:rPr>
        <w:t>日印发了《关于深化环境监测改革提高环境监测数据质量的意见》（以下简称《意见》），要求</w:t>
      </w:r>
      <w:r w:rsidRPr="00D1115B">
        <w:rPr>
          <w:rFonts w:cs="Times New Roman"/>
          <w:szCs w:val="24"/>
        </w:rPr>
        <w:t>“</w:t>
      </w:r>
      <w:r w:rsidRPr="00D1115B">
        <w:rPr>
          <w:rFonts w:cs="Times New Roman"/>
          <w:szCs w:val="24"/>
        </w:rPr>
        <w:t>深化环境监测改革，构建责任体系，创新管理制度，强化监管能力，依法依规严肃查处弄虚作假行为，切实保障环境监测数据质量，提高环境监测数据公信力和权威性，促进环境管理水平全面提升</w:t>
      </w:r>
      <w:r w:rsidRPr="00D1115B">
        <w:rPr>
          <w:rFonts w:cs="Times New Roman"/>
          <w:szCs w:val="24"/>
        </w:rPr>
        <w:t>”</w:t>
      </w:r>
      <w:r w:rsidRPr="00D1115B">
        <w:rPr>
          <w:rFonts w:cs="Times New Roman"/>
          <w:szCs w:val="24"/>
        </w:rPr>
        <w:t>。</w:t>
      </w:r>
    </w:p>
    <w:p w14:paraId="533C77C2" w14:textId="77777777" w:rsidR="00E40288" w:rsidRPr="00D1115B" w:rsidRDefault="00E40288" w:rsidP="00E40288">
      <w:pPr>
        <w:spacing w:before="0" w:beforeAutospacing="0" w:after="0" w:afterAutospacing="0"/>
        <w:ind w:firstLineChars="200" w:firstLine="480"/>
        <w:jc w:val="both"/>
        <w:rPr>
          <w:rFonts w:cs="Times New Roman"/>
          <w:szCs w:val="24"/>
        </w:rPr>
      </w:pPr>
      <w:r w:rsidRPr="00D1115B">
        <w:rPr>
          <w:rFonts w:cs="Times New Roman"/>
          <w:szCs w:val="24"/>
        </w:rPr>
        <w:t>为贯彻落实党中央和国务院《意见》相关要求，进一步加强和保障全国环境空气质量监测数据的数据质量，加快提高监管能力，有效识别环境空气质量监测异常数据，防范监测数据质量风险，中国环境监测总站以《意见》为指导，将开展</w:t>
      </w:r>
      <w:r w:rsidRPr="00D1115B">
        <w:rPr>
          <w:rFonts w:cs="Times New Roman"/>
          <w:szCs w:val="24"/>
        </w:rPr>
        <w:t>“</w:t>
      </w:r>
      <w:r w:rsidRPr="00D1115B">
        <w:rPr>
          <w:rFonts w:cs="Times New Roman"/>
          <w:szCs w:val="24"/>
        </w:rPr>
        <w:t>全国环境空气质量监测数据可信度分析服务</w:t>
      </w:r>
      <w:r w:rsidRPr="00D1115B">
        <w:rPr>
          <w:rFonts w:cs="Times New Roman"/>
          <w:szCs w:val="24"/>
        </w:rPr>
        <w:t>”</w:t>
      </w:r>
      <w:r w:rsidRPr="00D1115B">
        <w:rPr>
          <w:rFonts w:cs="Times New Roman"/>
          <w:szCs w:val="24"/>
        </w:rPr>
        <w:t>项目，旨在强化高新技术应用，促进大数据、人工智能、卫星遥感等高新技术在环境监测管理中的应用。</w:t>
      </w:r>
    </w:p>
    <w:p w14:paraId="51CB2FA2" w14:textId="77777777" w:rsidR="00E40288" w:rsidRPr="00D1115B" w:rsidRDefault="00E40288" w:rsidP="00E40288">
      <w:pPr>
        <w:keepNext/>
        <w:keepLines/>
        <w:numPr>
          <w:ilvl w:val="0"/>
          <w:numId w:val="1"/>
        </w:numPr>
        <w:spacing w:before="120" w:beforeAutospacing="0" w:after="120" w:afterAutospacing="0"/>
        <w:ind w:left="0" w:firstLine="0"/>
        <w:jc w:val="both"/>
        <w:outlineLvl w:val="0"/>
        <w:rPr>
          <w:rFonts w:eastAsia="黑体" w:cs="Times New Roman"/>
          <w:b/>
          <w:bCs/>
          <w:kern w:val="44"/>
          <w:sz w:val="32"/>
          <w:szCs w:val="44"/>
        </w:rPr>
      </w:pPr>
      <w:bookmarkStart w:id="17" w:name="_Toc519257822"/>
      <w:bookmarkStart w:id="18" w:name="_Toc519588238"/>
      <w:bookmarkStart w:id="19" w:name="_Toc522208683"/>
      <w:bookmarkStart w:id="20" w:name="_Toc523864552"/>
      <w:bookmarkStart w:id="21" w:name="_Toc3891551"/>
      <w:bookmarkStart w:id="22" w:name="_Toc3893560"/>
      <w:bookmarkStart w:id="23" w:name="_Toc50456887"/>
      <w:bookmarkStart w:id="24" w:name="_Toc523857120"/>
      <w:bookmarkStart w:id="25" w:name="_Toc3891550"/>
      <w:bookmarkStart w:id="26" w:name="_Toc3893559"/>
      <w:r w:rsidRPr="00D1115B">
        <w:rPr>
          <w:rFonts w:eastAsia="黑体" w:cs="Times New Roman"/>
          <w:b/>
          <w:bCs/>
          <w:kern w:val="44"/>
          <w:sz w:val="32"/>
          <w:szCs w:val="44"/>
        </w:rPr>
        <w:lastRenderedPageBreak/>
        <w:t>项目依据</w:t>
      </w:r>
      <w:bookmarkEnd w:id="17"/>
      <w:bookmarkEnd w:id="18"/>
      <w:bookmarkEnd w:id="19"/>
      <w:bookmarkEnd w:id="20"/>
      <w:bookmarkEnd w:id="21"/>
      <w:bookmarkEnd w:id="22"/>
      <w:bookmarkEnd w:id="23"/>
    </w:p>
    <w:p w14:paraId="7AEF31BD" w14:textId="77777777" w:rsidR="00E40288" w:rsidRPr="00D1115B" w:rsidRDefault="00E40288" w:rsidP="00E40288">
      <w:pPr>
        <w:numPr>
          <w:ilvl w:val="1"/>
          <w:numId w:val="3"/>
        </w:numPr>
        <w:spacing w:before="0" w:beforeAutospacing="0" w:after="0" w:afterAutospacing="0"/>
        <w:ind w:left="0" w:firstLine="0"/>
        <w:jc w:val="both"/>
        <w:rPr>
          <w:rFonts w:cs="Times New Roman"/>
          <w:szCs w:val="24"/>
        </w:rPr>
      </w:pPr>
      <w:bookmarkStart w:id="27" w:name="_Toc519598657"/>
      <w:bookmarkStart w:id="28" w:name="_Toc519598731"/>
      <w:bookmarkStart w:id="29" w:name="_Toc519610955"/>
      <w:bookmarkStart w:id="30" w:name="_Toc519612231"/>
      <w:bookmarkStart w:id="31" w:name="_Toc520920777"/>
      <w:bookmarkStart w:id="32" w:name="_Toc520921071"/>
      <w:bookmarkStart w:id="33" w:name="_Toc520966506"/>
      <w:bookmarkStart w:id="34" w:name="_Toc520966605"/>
      <w:bookmarkStart w:id="35" w:name="_Toc521589779"/>
      <w:bookmarkStart w:id="36" w:name="_Toc521589807"/>
      <w:bookmarkStart w:id="37" w:name="_Toc521658119"/>
      <w:bookmarkStart w:id="38" w:name="_Toc522205330"/>
      <w:bookmarkStart w:id="39" w:name="_Toc522206750"/>
      <w:bookmarkStart w:id="40" w:name="_Toc522208684"/>
      <w:bookmarkStart w:id="41" w:name="_Toc522208905"/>
      <w:bookmarkStart w:id="42" w:name="_Toc522208956"/>
      <w:bookmarkStart w:id="43" w:name="_Toc522209246"/>
      <w:bookmarkStart w:id="44" w:name="_Toc522209454"/>
      <w:bookmarkStart w:id="45" w:name="_Toc523857059"/>
      <w:bookmarkStart w:id="46" w:name="_Toc523864553"/>
      <w:bookmarkStart w:id="47" w:name="_Toc520966606"/>
      <w:bookmarkStart w:id="48" w:name="_Toc519598658"/>
      <w:bookmarkStart w:id="49" w:name="_Toc519598732"/>
      <w:bookmarkStart w:id="50" w:name="_Toc521589780"/>
      <w:bookmarkStart w:id="51" w:name="_Toc521589808"/>
      <w:bookmarkStart w:id="52" w:name="_Toc520966507"/>
      <w:bookmarkStart w:id="53" w:name="_Toc521658120"/>
      <w:bookmarkStart w:id="54" w:name="_Toc522205331"/>
      <w:bookmarkStart w:id="55" w:name="_Toc522206751"/>
      <w:bookmarkStart w:id="56" w:name="_Toc522208685"/>
      <w:bookmarkStart w:id="57" w:name="_Toc522208906"/>
      <w:bookmarkStart w:id="58" w:name="_Toc522208957"/>
      <w:bookmarkStart w:id="59" w:name="_Toc522209247"/>
      <w:bookmarkStart w:id="60" w:name="_Toc522209455"/>
      <w:bookmarkStart w:id="61" w:name="_Toc523857060"/>
      <w:bookmarkStart w:id="62" w:name="_Toc523864554"/>
      <w:bookmarkStart w:id="63" w:name="_Toc519610956"/>
      <w:bookmarkStart w:id="64" w:name="_Toc519612232"/>
      <w:bookmarkStart w:id="65" w:name="_Toc520920778"/>
      <w:bookmarkStart w:id="66" w:name="_Toc520921072"/>
      <w:bookmarkStart w:id="67" w:name="_Toc519588239"/>
      <w:bookmarkStart w:id="68" w:name="_Toc51925782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D1115B">
        <w:rPr>
          <w:rFonts w:cs="Times New Roman"/>
          <w:szCs w:val="24"/>
        </w:rPr>
        <w:t>中共中央办公厅</w:t>
      </w:r>
      <w:r w:rsidRPr="00D1115B">
        <w:rPr>
          <w:rFonts w:cs="Times New Roman"/>
          <w:szCs w:val="24"/>
        </w:rPr>
        <w:t xml:space="preserve"> </w:t>
      </w:r>
      <w:r w:rsidRPr="00D1115B">
        <w:rPr>
          <w:rFonts w:cs="Times New Roman"/>
          <w:szCs w:val="24"/>
        </w:rPr>
        <w:t>国务院办公厅《关于深化环境监测改革提高环境监测数据质量的意见》</w:t>
      </w:r>
    </w:p>
    <w:p w14:paraId="45542256" w14:textId="77777777" w:rsidR="00E40288" w:rsidRPr="00D1115B" w:rsidRDefault="00E40288" w:rsidP="00E40288">
      <w:pPr>
        <w:numPr>
          <w:ilvl w:val="1"/>
          <w:numId w:val="3"/>
        </w:numPr>
        <w:spacing w:before="0" w:beforeAutospacing="0" w:after="0" w:afterAutospacing="0"/>
        <w:ind w:left="0" w:firstLine="0"/>
        <w:jc w:val="both"/>
        <w:rPr>
          <w:rFonts w:cs="Times New Roman"/>
          <w:szCs w:val="24"/>
        </w:rPr>
      </w:pPr>
      <w:r w:rsidRPr="00D1115B">
        <w:rPr>
          <w:rFonts w:cs="Times New Roman"/>
          <w:szCs w:val="24"/>
        </w:rPr>
        <w:t>环发</w:t>
      </w:r>
      <w:r w:rsidRPr="00D1115B">
        <w:rPr>
          <w:rFonts w:cs="Times New Roman"/>
          <w:szCs w:val="24"/>
        </w:rPr>
        <w:t>[2015]175</w:t>
      </w:r>
      <w:r w:rsidRPr="00D1115B">
        <w:rPr>
          <w:rFonts w:cs="Times New Roman"/>
          <w:szCs w:val="24"/>
        </w:rPr>
        <w:t>号《环境监测数据弄虚作假行为判定及处理办法》</w:t>
      </w:r>
    </w:p>
    <w:p w14:paraId="47B60EB0" w14:textId="77777777" w:rsidR="00E40288" w:rsidRPr="00D1115B" w:rsidRDefault="00E40288" w:rsidP="00E40288">
      <w:pPr>
        <w:numPr>
          <w:ilvl w:val="1"/>
          <w:numId w:val="3"/>
        </w:numPr>
        <w:spacing w:before="0" w:beforeAutospacing="0" w:after="0" w:afterAutospacing="0"/>
        <w:ind w:left="0" w:firstLine="0"/>
        <w:jc w:val="both"/>
        <w:rPr>
          <w:rFonts w:cs="Times New Roman"/>
          <w:szCs w:val="24"/>
        </w:rPr>
      </w:pPr>
      <w:proofErr w:type="gramStart"/>
      <w:r w:rsidRPr="00D1115B">
        <w:rPr>
          <w:rFonts w:cs="Times New Roman"/>
          <w:szCs w:val="24"/>
        </w:rPr>
        <w:t>环办〔</w:t>
      </w:r>
      <w:r w:rsidRPr="00D1115B">
        <w:rPr>
          <w:rFonts w:cs="Times New Roman"/>
          <w:szCs w:val="24"/>
        </w:rPr>
        <w:t>2014</w:t>
      </w:r>
      <w:r w:rsidRPr="00D1115B">
        <w:rPr>
          <w:rFonts w:cs="Times New Roman"/>
          <w:szCs w:val="24"/>
        </w:rPr>
        <w:t>〕</w:t>
      </w:r>
      <w:proofErr w:type="gramEnd"/>
      <w:r w:rsidRPr="00D1115B">
        <w:rPr>
          <w:rFonts w:cs="Times New Roman"/>
          <w:szCs w:val="24"/>
        </w:rPr>
        <w:t>43</w:t>
      </w:r>
      <w:r w:rsidRPr="00D1115B">
        <w:rPr>
          <w:rFonts w:cs="Times New Roman"/>
          <w:szCs w:val="24"/>
        </w:rPr>
        <w:t>号《关于加强环境质量自动监测质量管理的若干意见》</w:t>
      </w:r>
    </w:p>
    <w:p w14:paraId="2E5E60C9" w14:textId="77777777" w:rsidR="00E40288" w:rsidRPr="00D1115B" w:rsidRDefault="00E40288" w:rsidP="00E40288">
      <w:pPr>
        <w:numPr>
          <w:ilvl w:val="1"/>
          <w:numId w:val="3"/>
        </w:numPr>
        <w:spacing w:before="0" w:beforeAutospacing="0" w:after="0" w:afterAutospacing="0"/>
        <w:ind w:left="0" w:firstLine="0"/>
        <w:jc w:val="both"/>
        <w:rPr>
          <w:rFonts w:cs="Times New Roman"/>
          <w:szCs w:val="24"/>
        </w:rPr>
      </w:pPr>
      <w:proofErr w:type="gramStart"/>
      <w:r w:rsidRPr="00D1115B">
        <w:rPr>
          <w:rFonts w:cs="Times New Roman"/>
          <w:szCs w:val="24"/>
        </w:rPr>
        <w:t>环办监测</w:t>
      </w:r>
      <w:proofErr w:type="gramEnd"/>
      <w:r w:rsidRPr="00D1115B">
        <w:rPr>
          <w:rFonts w:cs="Times New Roman"/>
          <w:szCs w:val="24"/>
        </w:rPr>
        <w:t>函</w:t>
      </w:r>
      <w:r w:rsidRPr="00D1115B">
        <w:rPr>
          <w:rFonts w:cs="Times New Roman"/>
          <w:szCs w:val="24"/>
        </w:rPr>
        <w:t>[2017]290</w:t>
      </w:r>
      <w:r w:rsidRPr="00D1115B">
        <w:rPr>
          <w:rFonts w:cs="Times New Roman"/>
          <w:szCs w:val="24"/>
        </w:rPr>
        <w:t>号《国家环境空气质量监测网城市站运行管理实施细则（试行）》</w:t>
      </w:r>
    </w:p>
    <w:p w14:paraId="75B3D99B" w14:textId="77777777" w:rsidR="00E40288" w:rsidRPr="00D1115B" w:rsidRDefault="00E40288" w:rsidP="00E40288">
      <w:pPr>
        <w:numPr>
          <w:ilvl w:val="1"/>
          <w:numId w:val="3"/>
        </w:numPr>
        <w:spacing w:before="0" w:beforeAutospacing="0" w:after="0" w:afterAutospacing="0"/>
        <w:ind w:left="0" w:firstLine="0"/>
        <w:jc w:val="both"/>
        <w:rPr>
          <w:rFonts w:cs="Times New Roman"/>
          <w:szCs w:val="24"/>
        </w:rPr>
      </w:pPr>
      <w:proofErr w:type="gramStart"/>
      <w:r w:rsidRPr="00D1115B">
        <w:rPr>
          <w:rFonts w:cs="Times New Roman"/>
          <w:szCs w:val="24"/>
        </w:rPr>
        <w:t>环办监测</w:t>
      </w:r>
      <w:proofErr w:type="gramEnd"/>
      <w:r w:rsidRPr="00D1115B">
        <w:rPr>
          <w:rFonts w:cs="Times New Roman"/>
          <w:szCs w:val="24"/>
        </w:rPr>
        <w:t>函</w:t>
      </w:r>
      <w:r w:rsidRPr="00D1115B">
        <w:rPr>
          <w:rFonts w:cs="Times New Roman"/>
          <w:szCs w:val="24"/>
        </w:rPr>
        <w:t>[2018]128</w:t>
      </w:r>
      <w:r w:rsidRPr="00D1115B">
        <w:rPr>
          <w:rFonts w:cs="Times New Roman"/>
          <w:szCs w:val="24"/>
        </w:rPr>
        <w:t>号《关于进一步加强地方环境空气质量自动监测网城市站运维监督管理工作的通知》</w:t>
      </w:r>
    </w:p>
    <w:p w14:paraId="0FB0004E" w14:textId="77777777" w:rsidR="00E40288" w:rsidRPr="00D1115B" w:rsidRDefault="00E40288" w:rsidP="00E40288">
      <w:pPr>
        <w:numPr>
          <w:ilvl w:val="1"/>
          <w:numId w:val="3"/>
        </w:numPr>
        <w:spacing w:before="0" w:beforeAutospacing="0" w:after="0" w:afterAutospacing="0"/>
        <w:ind w:left="0" w:firstLine="0"/>
        <w:jc w:val="both"/>
        <w:rPr>
          <w:rFonts w:cs="Times New Roman"/>
          <w:szCs w:val="24"/>
        </w:rPr>
      </w:pPr>
      <w:r w:rsidRPr="00D1115B">
        <w:rPr>
          <w:rFonts w:cs="Times New Roman"/>
          <w:szCs w:val="24"/>
        </w:rPr>
        <w:t>国务院令（第</w:t>
      </w:r>
      <w:r w:rsidRPr="00D1115B">
        <w:rPr>
          <w:rFonts w:cs="Times New Roman"/>
          <w:szCs w:val="24"/>
        </w:rPr>
        <w:t>292</w:t>
      </w:r>
      <w:r w:rsidRPr="00D1115B">
        <w:rPr>
          <w:rFonts w:cs="Times New Roman"/>
          <w:szCs w:val="24"/>
        </w:rPr>
        <w:t>号）《互联网信息服务管理办法》；</w:t>
      </w:r>
    </w:p>
    <w:p w14:paraId="6E086083" w14:textId="77777777" w:rsidR="00E40288" w:rsidRPr="00D1115B" w:rsidRDefault="00E40288" w:rsidP="00E40288">
      <w:pPr>
        <w:keepNext/>
        <w:keepLines/>
        <w:numPr>
          <w:ilvl w:val="0"/>
          <w:numId w:val="1"/>
        </w:numPr>
        <w:spacing w:before="120" w:beforeAutospacing="0" w:after="120" w:afterAutospacing="0"/>
        <w:ind w:left="0" w:firstLine="0"/>
        <w:jc w:val="both"/>
        <w:outlineLvl w:val="0"/>
        <w:rPr>
          <w:rFonts w:eastAsia="黑体" w:cs="Times New Roman"/>
          <w:b/>
          <w:bCs/>
          <w:kern w:val="44"/>
          <w:sz w:val="32"/>
          <w:szCs w:val="44"/>
        </w:rPr>
      </w:pPr>
      <w:bookmarkStart w:id="69" w:name="_Toc50456888"/>
      <w:bookmarkEnd w:id="67"/>
      <w:bookmarkEnd w:id="68"/>
      <w:r w:rsidRPr="00D1115B">
        <w:rPr>
          <w:rFonts w:eastAsia="黑体" w:cs="Times New Roman"/>
          <w:b/>
          <w:bCs/>
          <w:kern w:val="44"/>
          <w:sz w:val="32"/>
          <w:szCs w:val="44"/>
        </w:rPr>
        <w:t>项目目标</w:t>
      </w:r>
      <w:bookmarkEnd w:id="24"/>
      <w:bookmarkEnd w:id="25"/>
      <w:bookmarkEnd w:id="26"/>
      <w:bookmarkEnd w:id="69"/>
    </w:p>
    <w:p w14:paraId="526B79ED" w14:textId="77777777" w:rsidR="00E40288" w:rsidRPr="00D1115B" w:rsidRDefault="00E40288" w:rsidP="00E40288">
      <w:pPr>
        <w:spacing w:before="0" w:beforeAutospacing="0" w:after="0" w:afterAutospacing="0"/>
        <w:ind w:firstLineChars="200" w:firstLine="480"/>
        <w:jc w:val="both"/>
        <w:rPr>
          <w:rFonts w:cs="Times New Roman"/>
          <w:szCs w:val="24"/>
        </w:rPr>
      </w:pPr>
      <w:r w:rsidRPr="00D1115B">
        <w:rPr>
          <w:rFonts w:cs="Times New Roman"/>
          <w:szCs w:val="24"/>
        </w:rPr>
        <w:t>按照《意见》有关要求并结合中国环境监测总站实际业务工作需要，本委托服务项目的目标为：</w:t>
      </w:r>
    </w:p>
    <w:p w14:paraId="00314827" w14:textId="77777777" w:rsidR="00E40288" w:rsidRPr="00D1115B" w:rsidRDefault="00E40288" w:rsidP="00E40288">
      <w:pPr>
        <w:spacing w:before="0" w:beforeAutospacing="0" w:after="0" w:afterAutospacing="0"/>
        <w:ind w:firstLineChars="200" w:firstLine="480"/>
        <w:jc w:val="both"/>
        <w:rPr>
          <w:rFonts w:cs="Times New Roman"/>
          <w:szCs w:val="24"/>
        </w:rPr>
      </w:pPr>
      <w:r w:rsidRPr="00D1115B">
        <w:rPr>
          <w:rFonts w:cs="Times New Roman"/>
          <w:szCs w:val="24"/>
        </w:rPr>
        <w:t>（</w:t>
      </w:r>
      <w:r w:rsidRPr="00D1115B">
        <w:rPr>
          <w:rFonts w:cs="Times New Roman"/>
          <w:szCs w:val="24"/>
        </w:rPr>
        <w:t>1</w:t>
      </w:r>
      <w:r w:rsidRPr="00D1115B">
        <w:rPr>
          <w:rFonts w:cs="Times New Roman"/>
          <w:szCs w:val="24"/>
        </w:rPr>
        <w:t>）基于多源卫星遥感数据、</w:t>
      </w:r>
      <w:r w:rsidRPr="00D1115B">
        <w:rPr>
          <w:rFonts w:cs="Times New Roman" w:hint="eastAsia"/>
          <w:szCs w:val="24"/>
        </w:rPr>
        <w:t>地面数据、</w:t>
      </w:r>
      <w:r w:rsidRPr="00D1115B">
        <w:rPr>
          <w:rFonts w:cs="Times New Roman"/>
          <w:szCs w:val="24"/>
        </w:rPr>
        <w:t>气象</w:t>
      </w:r>
      <w:r w:rsidRPr="00D1115B">
        <w:rPr>
          <w:rFonts w:cs="Times New Roman" w:hint="eastAsia"/>
          <w:szCs w:val="24"/>
        </w:rPr>
        <w:t>-</w:t>
      </w:r>
      <w:r w:rsidRPr="00D1115B">
        <w:rPr>
          <w:rFonts w:cs="Times New Roman" w:hint="eastAsia"/>
          <w:szCs w:val="24"/>
        </w:rPr>
        <w:t>污染</w:t>
      </w:r>
      <w:r w:rsidRPr="00D1115B">
        <w:rPr>
          <w:rFonts w:cs="Times New Roman"/>
          <w:szCs w:val="24"/>
        </w:rPr>
        <w:t>数值</w:t>
      </w:r>
      <w:r w:rsidRPr="00D1115B">
        <w:rPr>
          <w:rFonts w:cs="Times New Roman" w:hint="eastAsia"/>
          <w:szCs w:val="24"/>
        </w:rPr>
        <w:t>模型</w:t>
      </w:r>
      <w:r w:rsidRPr="00D1115B">
        <w:rPr>
          <w:rFonts w:cs="Times New Roman"/>
          <w:szCs w:val="24"/>
        </w:rPr>
        <w:t>数据等多源数据，采用大数据</w:t>
      </w:r>
      <w:r w:rsidRPr="00D1115B">
        <w:rPr>
          <w:rFonts w:cs="Times New Roman" w:hint="eastAsia"/>
          <w:szCs w:val="24"/>
        </w:rPr>
        <w:t>融合</w:t>
      </w:r>
      <w:r w:rsidRPr="00D1115B">
        <w:rPr>
          <w:rFonts w:cs="Times New Roman"/>
          <w:szCs w:val="24"/>
        </w:rPr>
        <w:t>技术、人工智能算法等高新技术，对全国网格化空气污染物浓度数据进行反演，构建全国高时空分辨率污染物网格</w:t>
      </w:r>
      <w:proofErr w:type="gramStart"/>
      <w:r w:rsidRPr="00D1115B">
        <w:rPr>
          <w:rFonts w:cs="Times New Roman"/>
          <w:szCs w:val="24"/>
        </w:rPr>
        <w:t>化数据</w:t>
      </w:r>
      <w:proofErr w:type="gramEnd"/>
      <w:r w:rsidRPr="00D1115B">
        <w:rPr>
          <w:rFonts w:cs="Times New Roman"/>
          <w:szCs w:val="24"/>
        </w:rPr>
        <w:t>集。</w:t>
      </w:r>
    </w:p>
    <w:p w14:paraId="7DA9A57B" w14:textId="77777777" w:rsidR="00E40288" w:rsidRPr="00D1115B" w:rsidRDefault="00E40288" w:rsidP="00E40288">
      <w:pPr>
        <w:spacing w:before="0" w:beforeAutospacing="0" w:after="0" w:afterAutospacing="0"/>
        <w:ind w:firstLineChars="200" w:firstLine="480"/>
        <w:jc w:val="both"/>
        <w:rPr>
          <w:rFonts w:cs="Times New Roman"/>
          <w:szCs w:val="24"/>
        </w:rPr>
      </w:pPr>
      <w:r w:rsidRPr="00D1115B">
        <w:rPr>
          <w:rFonts w:cs="Times New Roman"/>
          <w:szCs w:val="24"/>
        </w:rPr>
        <w:t>（</w:t>
      </w:r>
      <w:r w:rsidRPr="00D1115B">
        <w:rPr>
          <w:rFonts w:cs="Times New Roman"/>
          <w:szCs w:val="24"/>
        </w:rPr>
        <w:t>2</w:t>
      </w:r>
      <w:r w:rsidRPr="00D1115B">
        <w:rPr>
          <w:rFonts w:cs="Times New Roman"/>
          <w:szCs w:val="24"/>
        </w:rPr>
        <w:t>）</w:t>
      </w:r>
      <w:r w:rsidRPr="00D1115B">
        <w:rPr>
          <w:rFonts w:cs="Times New Roman" w:hint="eastAsia"/>
          <w:szCs w:val="24"/>
        </w:rPr>
        <w:t>建立</w:t>
      </w:r>
      <w:r w:rsidRPr="00D1115B">
        <w:rPr>
          <w:rFonts w:cs="Times New Roman"/>
          <w:szCs w:val="24"/>
        </w:rPr>
        <w:t>空气质量监测异常数据诊断模型</w:t>
      </w:r>
      <w:r w:rsidRPr="00D1115B">
        <w:rPr>
          <w:rFonts w:cs="Times New Roman" w:hint="eastAsia"/>
          <w:szCs w:val="24"/>
        </w:rPr>
        <w:t>并</w:t>
      </w:r>
      <w:r w:rsidR="0060369E" w:rsidRPr="00D1115B">
        <w:rPr>
          <w:rFonts w:cs="Times New Roman" w:hint="eastAsia"/>
          <w:szCs w:val="24"/>
        </w:rPr>
        <w:t>根据历史</w:t>
      </w:r>
      <w:proofErr w:type="gramStart"/>
      <w:r w:rsidR="0060369E" w:rsidRPr="00D1115B">
        <w:rPr>
          <w:rFonts w:cs="Times New Roman" w:hint="eastAsia"/>
          <w:szCs w:val="24"/>
        </w:rPr>
        <w:t>案例库对模型</w:t>
      </w:r>
      <w:proofErr w:type="gramEnd"/>
      <w:r w:rsidR="0060369E" w:rsidRPr="00D1115B">
        <w:rPr>
          <w:rFonts w:cs="Times New Roman" w:hint="eastAsia"/>
          <w:szCs w:val="24"/>
        </w:rPr>
        <w:t>集进行实时更新。</w:t>
      </w:r>
      <w:r w:rsidRPr="00D1115B">
        <w:rPr>
          <w:rFonts w:cs="Times New Roman" w:hint="eastAsia"/>
          <w:szCs w:val="24"/>
        </w:rPr>
        <w:t>模型</w:t>
      </w:r>
      <w:proofErr w:type="gramStart"/>
      <w:r w:rsidRPr="00D1115B">
        <w:rPr>
          <w:rFonts w:cs="Times New Roman" w:hint="eastAsia"/>
          <w:szCs w:val="24"/>
        </w:rPr>
        <w:t>集能够</w:t>
      </w:r>
      <w:proofErr w:type="gramEnd"/>
      <w:r w:rsidRPr="00D1115B">
        <w:rPr>
          <w:rFonts w:cs="Times New Roman" w:hint="eastAsia"/>
          <w:szCs w:val="24"/>
        </w:rPr>
        <w:t>涵盖多种异常数据诊断机制，提供不同时空尺度异常数据诊断解决方案。</w:t>
      </w:r>
      <w:r w:rsidR="0060369E" w:rsidRPr="00D1115B">
        <w:rPr>
          <w:rFonts w:cs="Times New Roman" w:hint="eastAsia"/>
          <w:szCs w:val="24"/>
        </w:rPr>
        <w:t>该模型</w:t>
      </w:r>
      <w:r w:rsidRPr="00D1115B">
        <w:rPr>
          <w:rFonts w:cs="Times New Roman" w:hint="eastAsia"/>
          <w:szCs w:val="24"/>
        </w:rPr>
        <w:t>包括基于卫星、地面站、数值模型的多源大数据融合技术模型，也包括其他各类统计</w:t>
      </w:r>
      <w:r w:rsidRPr="00D1115B">
        <w:rPr>
          <w:rFonts w:cs="Times New Roman"/>
          <w:szCs w:val="24"/>
        </w:rPr>
        <w:t>模型</w:t>
      </w:r>
      <w:r w:rsidR="0060369E" w:rsidRPr="00D1115B">
        <w:rPr>
          <w:rFonts w:cs="Times New Roman" w:hint="eastAsia"/>
          <w:szCs w:val="24"/>
        </w:rPr>
        <w:t>。应用模型得到全国各站点小时级别数据可信度评级结果，为数据审核复核提供自动化、智能化参考，为子站运</w:t>
      </w:r>
      <w:proofErr w:type="gramStart"/>
      <w:r w:rsidR="0060369E" w:rsidRPr="00D1115B">
        <w:rPr>
          <w:rFonts w:cs="Times New Roman" w:hint="eastAsia"/>
          <w:szCs w:val="24"/>
        </w:rPr>
        <w:t>维质量</w:t>
      </w:r>
      <w:proofErr w:type="gramEnd"/>
      <w:r w:rsidR="0060369E" w:rsidRPr="00D1115B">
        <w:rPr>
          <w:rFonts w:cs="Times New Roman" w:hint="eastAsia"/>
          <w:szCs w:val="24"/>
        </w:rPr>
        <w:t>评估提供新的评估方式</w:t>
      </w:r>
      <w:r w:rsidRPr="00D1115B">
        <w:rPr>
          <w:rFonts w:cs="Times New Roman" w:hint="eastAsia"/>
          <w:szCs w:val="24"/>
        </w:rPr>
        <w:t>。</w:t>
      </w:r>
    </w:p>
    <w:p w14:paraId="703E4B0E" w14:textId="77777777" w:rsidR="00E40288" w:rsidRPr="00D1115B" w:rsidRDefault="00E40288" w:rsidP="00E40288">
      <w:pPr>
        <w:spacing w:before="0" w:beforeAutospacing="0" w:after="0" w:afterAutospacing="0"/>
        <w:ind w:firstLineChars="200" w:firstLine="480"/>
        <w:jc w:val="both"/>
        <w:rPr>
          <w:rFonts w:cs="Times New Roman"/>
          <w:szCs w:val="24"/>
        </w:rPr>
      </w:pPr>
      <w:r w:rsidRPr="00D1115B">
        <w:rPr>
          <w:rFonts w:cs="Times New Roman"/>
          <w:szCs w:val="24"/>
        </w:rPr>
        <w:t>（</w:t>
      </w:r>
      <w:r w:rsidRPr="00D1115B">
        <w:rPr>
          <w:rFonts w:cs="Times New Roman"/>
          <w:szCs w:val="24"/>
        </w:rPr>
        <w:t>3</w:t>
      </w:r>
      <w:r w:rsidRPr="00D1115B">
        <w:rPr>
          <w:rFonts w:cs="Times New Roman"/>
          <w:szCs w:val="24"/>
        </w:rPr>
        <w:t>）</w:t>
      </w:r>
      <w:r w:rsidR="0060369E" w:rsidRPr="00D1115B">
        <w:rPr>
          <w:rFonts w:cs="Times New Roman" w:hint="eastAsia"/>
          <w:szCs w:val="24"/>
        </w:rPr>
        <w:t>结合可信度评级结果</w:t>
      </w:r>
      <w:r w:rsidRPr="00D1115B">
        <w:rPr>
          <w:rFonts w:cs="Times New Roman" w:hint="eastAsia"/>
          <w:szCs w:val="24"/>
        </w:rPr>
        <w:t>开展</w:t>
      </w:r>
      <w:r w:rsidRPr="00D1115B">
        <w:rPr>
          <w:rFonts w:cs="Times New Roman"/>
          <w:szCs w:val="24"/>
        </w:rPr>
        <w:t>空气质量监测数据可信度分析</w:t>
      </w:r>
      <w:r w:rsidRPr="00D1115B">
        <w:rPr>
          <w:rFonts w:cs="Times New Roman" w:hint="eastAsia"/>
          <w:szCs w:val="24"/>
        </w:rPr>
        <w:t>，建立数据可信度分析例行</w:t>
      </w:r>
      <w:r w:rsidRPr="00D1115B">
        <w:rPr>
          <w:rFonts w:cs="Times New Roman"/>
          <w:szCs w:val="24"/>
        </w:rPr>
        <w:t>报告</w:t>
      </w:r>
      <w:r w:rsidRPr="00D1115B">
        <w:rPr>
          <w:rFonts w:cs="Times New Roman" w:hint="eastAsia"/>
          <w:szCs w:val="24"/>
        </w:rPr>
        <w:t>制度</w:t>
      </w:r>
      <w:r w:rsidRPr="00D1115B">
        <w:rPr>
          <w:rFonts w:cs="Times New Roman"/>
          <w:szCs w:val="24"/>
        </w:rPr>
        <w:t>，编制全国及重点区域数据可信度分析周报、月报、年报，针对重点区域</w:t>
      </w:r>
      <w:r w:rsidRPr="00D1115B">
        <w:rPr>
          <w:rFonts w:cs="Times New Roman" w:hint="eastAsia"/>
          <w:szCs w:val="24"/>
        </w:rPr>
        <w:t>和重点时段</w:t>
      </w:r>
      <w:r w:rsidRPr="00D1115B">
        <w:rPr>
          <w:rFonts w:cs="Times New Roman"/>
          <w:szCs w:val="24"/>
        </w:rPr>
        <w:t>开展监测数据质量专题分析。</w:t>
      </w:r>
    </w:p>
    <w:p w14:paraId="20D24B8D" w14:textId="77777777" w:rsidR="00E40288" w:rsidRPr="00D1115B" w:rsidRDefault="00E40288" w:rsidP="00E40288">
      <w:pPr>
        <w:keepNext/>
        <w:keepLines/>
        <w:numPr>
          <w:ilvl w:val="0"/>
          <w:numId w:val="1"/>
        </w:numPr>
        <w:spacing w:before="120" w:beforeAutospacing="0" w:after="120" w:afterAutospacing="0"/>
        <w:ind w:left="0" w:firstLine="0"/>
        <w:jc w:val="both"/>
        <w:outlineLvl w:val="0"/>
        <w:rPr>
          <w:rFonts w:ascii="黑体" w:eastAsia="黑体" w:hAnsi="黑体" w:cs="Times New Roman"/>
          <w:b/>
          <w:bCs/>
          <w:kern w:val="44"/>
          <w:sz w:val="32"/>
          <w:szCs w:val="44"/>
        </w:rPr>
      </w:pPr>
      <w:bookmarkStart w:id="70" w:name="_Toc50456889"/>
      <w:r w:rsidRPr="00D1115B">
        <w:rPr>
          <w:rFonts w:ascii="黑体" w:eastAsia="黑体" w:hAnsi="黑体" w:cs="Times New Roman"/>
          <w:b/>
          <w:bCs/>
          <w:kern w:val="44"/>
          <w:sz w:val="32"/>
          <w:szCs w:val="44"/>
        </w:rPr>
        <w:t>监测数据质控管理现状</w:t>
      </w:r>
      <w:bookmarkEnd w:id="7"/>
      <w:bookmarkEnd w:id="8"/>
      <w:bookmarkEnd w:id="70"/>
    </w:p>
    <w:p w14:paraId="3EA9369E" w14:textId="77777777" w:rsidR="00E40288" w:rsidRPr="00D1115B" w:rsidRDefault="00E40288" w:rsidP="00E40288">
      <w:pPr>
        <w:spacing w:before="0" w:beforeAutospacing="0" w:after="0" w:afterAutospacing="0"/>
        <w:ind w:firstLineChars="200" w:firstLine="480"/>
        <w:jc w:val="both"/>
        <w:rPr>
          <w:rFonts w:cs="Times New Roman"/>
          <w:szCs w:val="24"/>
        </w:rPr>
      </w:pPr>
      <w:r w:rsidRPr="00D1115B">
        <w:rPr>
          <w:rFonts w:cs="Times New Roman"/>
          <w:szCs w:val="24"/>
        </w:rPr>
        <w:t>中国环境监测总站高度重视监测数据质量管理和质量控制工作，采取了一系</w:t>
      </w:r>
      <w:r w:rsidRPr="00D1115B">
        <w:rPr>
          <w:rFonts w:cs="Times New Roman"/>
          <w:szCs w:val="24"/>
        </w:rPr>
        <w:lastRenderedPageBreak/>
        <w:t>列措施加强监测数据监管，确保监测数据真、准、全。</w:t>
      </w:r>
    </w:p>
    <w:p w14:paraId="7CA10F6E" w14:textId="77777777" w:rsidR="00E40288" w:rsidRPr="00D1115B" w:rsidRDefault="00E40288" w:rsidP="009D7254">
      <w:pPr>
        <w:keepNext/>
        <w:keepLines/>
        <w:numPr>
          <w:ilvl w:val="1"/>
          <w:numId w:val="1"/>
        </w:numPr>
        <w:ind w:left="0" w:firstLine="0"/>
        <w:jc w:val="both"/>
        <w:outlineLvl w:val="1"/>
        <w:rPr>
          <w:rFonts w:ascii="宋体" w:hAnsi="宋体" w:cs="Times New Roman"/>
          <w:b/>
          <w:bCs/>
          <w:sz w:val="32"/>
          <w:szCs w:val="32"/>
        </w:rPr>
      </w:pPr>
      <w:bookmarkStart w:id="71" w:name="_Toc50456890"/>
      <w:r w:rsidRPr="00D1115B">
        <w:rPr>
          <w:rFonts w:ascii="宋体" w:hAnsi="宋体" w:cs="Times New Roman"/>
          <w:b/>
          <w:bCs/>
          <w:sz w:val="32"/>
          <w:szCs w:val="32"/>
        </w:rPr>
        <w:t>空气质量监测网络及监测数据采集传输情况</w:t>
      </w:r>
      <w:bookmarkEnd w:id="71"/>
    </w:p>
    <w:p w14:paraId="49D9EC77" w14:textId="77777777" w:rsidR="00E40288" w:rsidRPr="00D1115B" w:rsidRDefault="00E40288" w:rsidP="00E40288">
      <w:pPr>
        <w:spacing w:before="0" w:beforeAutospacing="0" w:after="0" w:afterAutospacing="0"/>
        <w:ind w:firstLineChars="200" w:firstLine="480"/>
        <w:jc w:val="both"/>
        <w:rPr>
          <w:rFonts w:cs="Times New Roman"/>
          <w:szCs w:val="24"/>
        </w:rPr>
      </w:pPr>
      <w:r w:rsidRPr="00D1115B">
        <w:rPr>
          <w:rFonts w:cs="Times New Roman"/>
          <w:szCs w:val="24"/>
        </w:rPr>
        <w:t>目前，国家城市环境空气质量监测网络涵盖了全国</w:t>
      </w:r>
      <w:r w:rsidRPr="00D1115B">
        <w:rPr>
          <w:rFonts w:cs="Times New Roman"/>
          <w:szCs w:val="24"/>
        </w:rPr>
        <w:t>337</w:t>
      </w:r>
      <w:r w:rsidRPr="00D1115B">
        <w:rPr>
          <w:rFonts w:cs="Times New Roman"/>
          <w:szCs w:val="24"/>
        </w:rPr>
        <w:t>个地级及以上城市（含部分地州盟首府所在地）</w:t>
      </w:r>
      <w:r w:rsidRPr="00D1115B">
        <w:rPr>
          <w:rFonts w:cs="Times New Roman"/>
          <w:szCs w:val="24"/>
        </w:rPr>
        <w:t>1436</w:t>
      </w:r>
      <w:r w:rsidRPr="00D1115B">
        <w:rPr>
          <w:rFonts w:cs="Times New Roman"/>
          <w:szCs w:val="24"/>
        </w:rPr>
        <w:t>个监测点位，其中约</w:t>
      </w:r>
      <w:r w:rsidRPr="00D1115B">
        <w:rPr>
          <w:rFonts w:cs="Times New Roman"/>
          <w:szCs w:val="24"/>
        </w:rPr>
        <w:t>90.6%</w:t>
      </w:r>
      <w:r w:rsidRPr="00D1115B">
        <w:rPr>
          <w:rFonts w:cs="Times New Roman"/>
          <w:szCs w:val="24"/>
        </w:rPr>
        <w:t>的监测点位主要位于城市建成区，代表了城市全域范围内人口相对密集地区的空气质量状况，用于国家生态环境保护空气质量约束性指标的制定和考核评估，也用于城市环境空气质量评价、考核、排名等，其数据质控管理是重中之重；另外约</w:t>
      </w:r>
      <w:r w:rsidRPr="00D1115B">
        <w:rPr>
          <w:rFonts w:cs="Times New Roman"/>
          <w:szCs w:val="24"/>
        </w:rPr>
        <w:t>9.4%</w:t>
      </w:r>
      <w:r w:rsidRPr="00D1115B">
        <w:rPr>
          <w:rFonts w:cs="Times New Roman"/>
          <w:szCs w:val="24"/>
        </w:rPr>
        <w:t>的点位作为对照点，设置于城市全域内空气质量相对清洁地区，用于空气质量对比分析，不参加城市空气质量目标考核、排名等。</w:t>
      </w:r>
    </w:p>
    <w:p w14:paraId="485174A9" w14:textId="77777777" w:rsidR="00E40288" w:rsidRPr="00D1115B" w:rsidRDefault="00E40288" w:rsidP="00E40288">
      <w:pPr>
        <w:spacing w:before="0" w:beforeAutospacing="0" w:after="0" w:afterAutospacing="0"/>
        <w:ind w:firstLineChars="200" w:firstLine="480"/>
        <w:jc w:val="both"/>
        <w:rPr>
          <w:rFonts w:cs="Times New Roman"/>
          <w:szCs w:val="24"/>
        </w:rPr>
      </w:pPr>
      <w:r w:rsidRPr="00D1115B">
        <w:rPr>
          <w:rFonts w:cs="Times New Roman"/>
          <w:szCs w:val="24"/>
        </w:rPr>
        <w:t>所有监测站点目前均具备了</w:t>
      </w:r>
      <w:r w:rsidRPr="00D1115B">
        <w:rPr>
          <w:rFonts w:cs="Times New Roman"/>
          <w:szCs w:val="24"/>
        </w:rPr>
        <w:t>SO</w:t>
      </w:r>
      <w:r w:rsidRPr="00D1115B">
        <w:rPr>
          <w:rFonts w:cs="Times New Roman"/>
          <w:szCs w:val="24"/>
          <w:vertAlign w:val="subscript"/>
        </w:rPr>
        <w:t>2</w:t>
      </w:r>
      <w:r w:rsidRPr="00D1115B">
        <w:rPr>
          <w:rFonts w:cs="Times New Roman"/>
          <w:szCs w:val="24"/>
        </w:rPr>
        <w:t>、</w:t>
      </w:r>
      <w:r w:rsidRPr="00D1115B">
        <w:rPr>
          <w:rFonts w:cs="Times New Roman"/>
          <w:szCs w:val="24"/>
        </w:rPr>
        <w:t>NO</w:t>
      </w:r>
      <w:r w:rsidRPr="00D1115B">
        <w:rPr>
          <w:rFonts w:cs="Times New Roman"/>
          <w:szCs w:val="24"/>
          <w:vertAlign w:val="subscript"/>
        </w:rPr>
        <w:t>2</w:t>
      </w:r>
      <w:r w:rsidRPr="00D1115B">
        <w:rPr>
          <w:rFonts w:cs="Times New Roman"/>
          <w:szCs w:val="24"/>
        </w:rPr>
        <w:t>、</w:t>
      </w:r>
      <w:r w:rsidRPr="00D1115B">
        <w:rPr>
          <w:rFonts w:cs="Times New Roman"/>
          <w:szCs w:val="24"/>
        </w:rPr>
        <w:t>PM</w:t>
      </w:r>
      <w:r w:rsidRPr="00D1115B">
        <w:rPr>
          <w:rFonts w:cs="Times New Roman"/>
          <w:szCs w:val="24"/>
          <w:vertAlign w:val="subscript"/>
        </w:rPr>
        <w:t>10</w:t>
      </w:r>
      <w:r w:rsidRPr="00D1115B">
        <w:rPr>
          <w:rFonts w:cs="Times New Roman"/>
          <w:szCs w:val="24"/>
        </w:rPr>
        <w:t>、</w:t>
      </w:r>
      <w:r w:rsidRPr="00D1115B">
        <w:rPr>
          <w:rFonts w:cs="Times New Roman"/>
          <w:szCs w:val="24"/>
        </w:rPr>
        <w:t>CO</w:t>
      </w:r>
      <w:r w:rsidRPr="00D1115B">
        <w:rPr>
          <w:rFonts w:cs="Times New Roman"/>
          <w:szCs w:val="24"/>
        </w:rPr>
        <w:t>、</w:t>
      </w:r>
      <w:r w:rsidRPr="00D1115B">
        <w:rPr>
          <w:rFonts w:cs="Times New Roman"/>
          <w:szCs w:val="24"/>
        </w:rPr>
        <w:t>O</w:t>
      </w:r>
      <w:r w:rsidRPr="00D1115B">
        <w:rPr>
          <w:rFonts w:cs="Times New Roman"/>
          <w:szCs w:val="24"/>
          <w:vertAlign w:val="subscript"/>
        </w:rPr>
        <w:t>3</w:t>
      </w:r>
      <w:r w:rsidRPr="00D1115B">
        <w:rPr>
          <w:rFonts w:cs="Times New Roman"/>
          <w:szCs w:val="24"/>
        </w:rPr>
        <w:t>和</w:t>
      </w:r>
      <w:r w:rsidRPr="00D1115B">
        <w:rPr>
          <w:rFonts w:cs="Times New Roman"/>
          <w:szCs w:val="24"/>
        </w:rPr>
        <w:t>PM</w:t>
      </w:r>
      <w:r w:rsidRPr="00D1115B">
        <w:rPr>
          <w:rFonts w:cs="Times New Roman"/>
          <w:szCs w:val="24"/>
          <w:vertAlign w:val="subscript"/>
        </w:rPr>
        <w:t>2.5</w:t>
      </w:r>
      <w:r w:rsidRPr="00D1115B">
        <w:rPr>
          <w:rFonts w:cs="Times New Roman"/>
          <w:szCs w:val="24"/>
        </w:rPr>
        <w:t>等六项基本污染物的自动监测设备，实现空气污染物的实时采集和测量。自动监测设备方法原理严格遵照国家标准规定，其中颗粒物包括</w:t>
      </w:r>
      <w:r w:rsidRPr="00D1115B">
        <w:rPr>
          <w:rFonts w:cs="Times New Roman"/>
          <w:szCs w:val="24"/>
        </w:rPr>
        <w:t>Beta</w:t>
      </w:r>
      <w:r w:rsidRPr="00D1115B">
        <w:rPr>
          <w:rFonts w:cs="Times New Roman"/>
          <w:szCs w:val="24"/>
        </w:rPr>
        <w:t>射线法和微量震荡天平法。所有子站使用的各类监测设备仪器型号在使用前均通过了适用性检测，确保其满足监测技术指标要求。部分监测站点还具备能见度、气象五参数的监测能力。</w:t>
      </w:r>
    </w:p>
    <w:p w14:paraId="77F552A7" w14:textId="77777777" w:rsidR="00E40288" w:rsidRPr="00D1115B" w:rsidRDefault="00E40288" w:rsidP="00E40288">
      <w:pPr>
        <w:spacing w:before="0" w:beforeAutospacing="0" w:after="0" w:afterAutospacing="0"/>
        <w:ind w:firstLineChars="200" w:firstLine="480"/>
        <w:jc w:val="both"/>
        <w:rPr>
          <w:rFonts w:cs="Times New Roman"/>
          <w:szCs w:val="24"/>
        </w:rPr>
      </w:pPr>
      <w:r w:rsidRPr="00D1115B">
        <w:rPr>
          <w:rFonts w:cs="Times New Roman"/>
          <w:szCs w:val="24"/>
        </w:rPr>
        <w:t>每个监测站点部署了统一的数据采集和传输系统软件，可实时采集和传输监测子站污染物浓度信息、仪器设备信息、质</w:t>
      </w:r>
      <w:proofErr w:type="gramStart"/>
      <w:r w:rsidRPr="00D1115B">
        <w:rPr>
          <w:rFonts w:cs="Times New Roman"/>
          <w:szCs w:val="24"/>
        </w:rPr>
        <w:t>控信息</w:t>
      </w:r>
      <w:proofErr w:type="gramEnd"/>
      <w:r w:rsidRPr="00D1115B">
        <w:rPr>
          <w:rFonts w:cs="Times New Roman"/>
          <w:szCs w:val="24"/>
        </w:rPr>
        <w:t>等，</w:t>
      </w:r>
      <w:proofErr w:type="gramStart"/>
      <w:r w:rsidRPr="00D1115B">
        <w:rPr>
          <w:rFonts w:cs="Times New Roman"/>
          <w:szCs w:val="24"/>
        </w:rPr>
        <w:t>由子站</w:t>
      </w:r>
      <w:proofErr w:type="gramEnd"/>
      <w:r w:rsidRPr="00D1115B">
        <w:rPr>
          <w:rFonts w:cs="Times New Roman"/>
          <w:szCs w:val="24"/>
        </w:rPr>
        <w:t>通过</w:t>
      </w:r>
      <w:r w:rsidRPr="00D1115B">
        <w:rPr>
          <w:rFonts w:cs="Times New Roman"/>
          <w:szCs w:val="24"/>
        </w:rPr>
        <w:t>VPN</w:t>
      </w:r>
      <w:r w:rsidRPr="00D1115B">
        <w:rPr>
          <w:rFonts w:cs="Times New Roman"/>
          <w:szCs w:val="24"/>
        </w:rPr>
        <w:t>方式</w:t>
      </w:r>
      <w:r w:rsidRPr="00D1115B">
        <w:rPr>
          <w:rFonts w:cs="Times New Roman"/>
          <w:szCs w:val="24"/>
        </w:rPr>
        <w:t>“</w:t>
      </w:r>
      <w:r w:rsidRPr="00D1115B">
        <w:rPr>
          <w:rFonts w:cs="Times New Roman"/>
          <w:szCs w:val="24"/>
        </w:rPr>
        <w:t>一点多发</w:t>
      </w:r>
      <w:r w:rsidRPr="00D1115B">
        <w:rPr>
          <w:rFonts w:cs="Times New Roman"/>
          <w:szCs w:val="24"/>
        </w:rPr>
        <w:t>”</w:t>
      </w:r>
      <w:r w:rsidRPr="00D1115B">
        <w:rPr>
          <w:rFonts w:cs="Times New Roman"/>
          <w:szCs w:val="24"/>
        </w:rPr>
        <w:t>到国家、省、市监测数据管理平台，当存在数据采集缺失或传输失败时，该系统可</w:t>
      </w:r>
      <w:proofErr w:type="gramStart"/>
      <w:r w:rsidRPr="00D1115B">
        <w:rPr>
          <w:rFonts w:cs="Times New Roman"/>
          <w:szCs w:val="24"/>
        </w:rPr>
        <w:t>向设备</w:t>
      </w:r>
      <w:proofErr w:type="gramEnd"/>
      <w:r w:rsidRPr="00D1115B">
        <w:rPr>
          <w:rFonts w:cs="Times New Roman"/>
          <w:szCs w:val="24"/>
        </w:rPr>
        <w:t>回补数据或向各级</w:t>
      </w:r>
      <w:proofErr w:type="gramStart"/>
      <w:r w:rsidRPr="00D1115B">
        <w:rPr>
          <w:rFonts w:cs="Times New Roman"/>
          <w:szCs w:val="24"/>
        </w:rPr>
        <w:t>平台补传数据</w:t>
      </w:r>
      <w:proofErr w:type="gramEnd"/>
      <w:r w:rsidRPr="00D1115B">
        <w:rPr>
          <w:rFonts w:cs="Times New Roman"/>
          <w:szCs w:val="24"/>
        </w:rPr>
        <w:t>，做到各级平台数据一致可比。传输系统采用</w:t>
      </w:r>
      <w:r w:rsidRPr="00D1115B">
        <w:rPr>
          <w:rFonts w:cs="Times New Roman"/>
          <w:szCs w:val="24"/>
        </w:rPr>
        <w:t>IPsec VPN</w:t>
      </w:r>
      <w:r w:rsidRPr="00D1115B">
        <w:rPr>
          <w:rFonts w:cs="Times New Roman"/>
          <w:szCs w:val="24"/>
        </w:rPr>
        <w:t>虚拟专网进行数据传输和远程命令发送，确保网络信息安全和数据传输稳定。数据采集和传输系统同时承担了监测</w:t>
      </w:r>
      <w:proofErr w:type="gramStart"/>
      <w:r w:rsidRPr="00D1115B">
        <w:rPr>
          <w:rFonts w:cs="Times New Roman"/>
          <w:szCs w:val="24"/>
        </w:rPr>
        <w:t>子站质控</w:t>
      </w:r>
      <w:proofErr w:type="gramEnd"/>
      <w:r w:rsidRPr="00D1115B">
        <w:rPr>
          <w:rFonts w:cs="Times New Roman"/>
          <w:szCs w:val="24"/>
        </w:rPr>
        <w:t>管理、站点监测数据统计计算功能，是整个质控体系的重要环节。</w:t>
      </w:r>
    </w:p>
    <w:p w14:paraId="1970DA04" w14:textId="77777777" w:rsidR="00E40288" w:rsidRPr="00D1115B" w:rsidRDefault="00E40288" w:rsidP="00E40288">
      <w:pPr>
        <w:spacing w:before="0" w:beforeAutospacing="0" w:after="0" w:afterAutospacing="0"/>
        <w:ind w:firstLineChars="200" w:firstLine="480"/>
        <w:jc w:val="both"/>
        <w:rPr>
          <w:rFonts w:cs="Times New Roman"/>
          <w:szCs w:val="24"/>
        </w:rPr>
      </w:pPr>
      <w:r w:rsidRPr="00D1115B">
        <w:rPr>
          <w:rFonts w:cs="Times New Roman"/>
          <w:szCs w:val="24"/>
        </w:rPr>
        <w:t>污染物浓度数据在传输至国家空气质量管理平台后，由总站对监测数据进行在线审核复核，通过站点间监测数据一致性分析、污染物浓度间一致性分析、城市间一致性分析以及异常值自动判别等方式及时发现可疑数据和异常数据，并对异常数据进行标识。数据审核</w:t>
      </w:r>
      <w:r w:rsidRPr="00D1115B">
        <w:rPr>
          <w:rFonts w:cs="Times New Roman"/>
          <w:szCs w:val="24"/>
        </w:rPr>
        <w:t>/</w:t>
      </w:r>
      <w:r w:rsidRPr="00D1115B">
        <w:rPr>
          <w:rFonts w:cs="Times New Roman"/>
          <w:szCs w:val="24"/>
        </w:rPr>
        <w:t>复核过程中将结合仪器状态参数数据、质控数据等各类数据进行综合分析和</w:t>
      </w:r>
      <w:proofErr w:type="gramStart"/>
      <w:r w:rsidRPr="00D1115B">
        <w:rPr>
          <w:rFonts w:cs="Times New Roman"/>
          <w:szCs w:val="24"/>
        </w:rPr>
        <w:t>研判</w:t>
      </w:r>
      <w:proofErr w:type="gramEnd"/>
      <w:r w:rsidRPr="00D1115B">
        <w:rPr>
          <w:rFonts w:cs="Times New Roman"/>
          <w:szCs w:val="24"/>
        </w:rPr>
        <w:t>。所有审核复核环节均全部留痕并可追溯，</w:t>
      </w:r>
      <w:proofErr w:type="gramStart"/>
      <w:r w:rsidRPr="00D1115B">
        <w:rPr>
          <w:rFonts w:cs="Times New Roman"/>
          <w:szCs w:val="24"/>
        </w:rPr>
        <w:t>且数据审核仅</w:t>
      </w:r>
      <w:proofErr w:type="gramEnd"/>
      <w:r w:rsidRPr="00D1115B">
        <w:rPr>
          <w:rFonts w:cs="Times New Roman"/>
          <w:szCs w:val="24"/>
        </w:rPr>
        <w:t>对数据进行标记处理，不得修改原始浓度数据，保证整个数据审核复核环节公开透明。</w:t>
      </w:r>
    </w:p>
    <w:p w14:paraId="19687CFC" w14:textId="77777777" w:rsidR="00E40288" w:rsidRPr="00D1115B" w:rsidRDefault="00E40288" w:rsidP="009D7254">
      <w:pPr>
        <w:keepNext/>
        <w:keepLines/>
        <w:numPr>
          <w:ilvl w:val="1"/>
          <w:numId w:val="1"/>
        </w:numPr>
        <w:ind w:left="0" w:firstLine="0"/>
        <w:jc w:val="both"/>
        <w:outlineLvl w:val="1"/>
        <w:rPr>
          <w:rFonts w:ascii="宋体" w:hAnsi="宋体" w:cs="Times New Roman"/>
          <w:b/>
          <w:bCs/>
          <w:sz w:val="32"/>
          <w:szCs w:val="32"/>
        </w:rPr>
      </w:pPr>
      <w:bookmarkStart w:id="72" w:name="_Toc50456891"/>
      <w:r w:rsidRPr="00D1115B">
        <w:rPr>
          <w:rFonts w:ascii="宋体" w:hAnsi="宋体" w:cs="Times New Roman"/>
          <w:b/>
          <w:bCs/>
          <w:sz w:val="32"/>
          <w:szCs w:val="32"/>
        </w:rPr>
        <w:lastRenderedPageBreak/>
        <w:t>监测运</w:t>
      </w:r>
      <w:proofErr w:type="gramStart"/>
      <w:r w:rsidRPr="00D1115B">
        <w:rPr>
          <w:rFonts w:ascii="宋体" w:hAnsi="宋体" w:cs="Times New Roman"/>
          <w:b/>
          <w:bCs/>
          <w:sz w:val="32"/>
          <w:szCs w:val="32"/>
        </w:rPr>
        <w:t>维管理</w:t>
      </w:r>
      <w:proofErr w:type="gramEnd"/>
      <w:r w:rsidRPr="00D1115B">
        <w:rPr>
          <w:rFonts w:ascii="宋体" w:hAnsi="宋体" w:cs="Times New Roman"/>
          <w:b/>
          <w:bCs/>
          <w:sz w:val="32"/>
          <w:szCs w:val="32"/>
        </w:rPr>
        <w:t>基本情况</w:t>
      </w:r>
      <w:bookmarkEnd w:id="72"/>
    </w:p>
    <w:p w14:paraId="588F857E" w14:textId="77777777" w:rsidR="00E40288" w:rsidRPr="00D1115B" w:rsidRDefault="00E40288" w:rsidP="00E40288">
      <w:pPr>
        <w:spacing w:before="0" w:beforeAutospacing="0" w:after="0" w:afterAutospacing="0"/>
        <w:ind w:firstLineChars="200" w:firstLine="480"/>
        <w:jc w:val="both"/>
        <w:rPr>
          <w:rFonts w:cs="Times New Roman"/>
          <w:szCs w:val="24"/>
        </w:rPr>
      </w:pPr>
      <w:r w:rsidRPr="00D1115B">
        <w:rPr>
          <w:rFonts w:cs="Times New Roman"/>
          <w:szCs w:val="24"/>
        </w:rPr>
        <w:t>自监测事权上收后，城市空气质量监测站点运</w:t>
      </w:r>
      <w:proofErr w:type="gramStart"/>
      <w:r w:rsidRPr="00D1115B">
        <w:rPr>
          <w:rFonts w:cs="Times New Roman"/>
          <w:szCs w:val="24"/>
        </w:rPr>
        <w:t>维全部</w:t>
      </w:r>
      <w:proofErr w:type="gramEnd"/>
      <w:r w:rsidRPr="00D1115B">
        <w:rPr>
          <w:rFonts w:cs="Times New Roman"/>
          <w:szCs w:val="24"/>
        </w:rPr>
        <w:t>由生态环境部统一管理，委托第三方运</w:t>
      </w:r>
      <w:proofErr w:type="gramStart"/>
      <w:r w:rsidRPr="00D1115B">
        <w:rPr>
          <w:rFonts w:cs="Times New Roman"/>
          <w:szCs w:val="24"/>
        </w:rPr>
        <w:t>维单位</w:t>
      </w:r>
      <w:proofErr w:type="gramEnd"/>
      <w:r w:rsidRPr="00D1115B">
        <w:rPr>
          <w:rFonts w:cs="Times New Roman"/>
          <w:szCs w:val="24"/>
        </w:rPr>
        <w:t>进行日常运维和</w:t>
      </w:r>
      <w:proofErr w:type="gramStart"/>
      <w:r w:rsidRPr="00D1115B">
        <w:rPr>
          <w:rFonts w:cs="Times New Roman"/>
          <w:szCs w:val="24"/>
        </w:rPr>
        <w:t>质控</w:t>
      </w:r>
      <w:proofErr w:type="gramEnd"/>
      <w:r w:rsidRPr="00D1115B">
        <w:rPr>
          <w:rFonts w:cs="Times New Roman"/>
          <w:szCs w:val="24"/>
        </w:rPr>
        <w:t>，中国环境监测总站针对每个站点各类监测设备均制定了相匹配的详细运维手册，定期开展站房巡检、设备校准和</w:t>
      </w:r>
      <w:r w:rsidRPr="00D1115B">
        <w:rPr>
          <w:rFonts w:cs="Times New Roman" w:hint="eastAsia"/>
          <w:szCs w:val="24"/>
        </w:rPr>
        <w:t>追溯</w:t>
      </w:r>
      <w:r w:rsidRPr="00D1115B">
        <w:rPr>
          <w:rFonts w:cs="Times New Roman"/>
          <w:szCs w:val="24"/>
        </w:rPr>
        <w:t>、设备质</w:t>
      </w:r>
      <w:proofErr w:type="gramStart"/>
      <w:r w:rsidRPr="00D1115B">
        <w:rPr>
          <w:rFonts w:cs="Times New Roman"/>
          <w:szCs w:val="24"/>
        </w:rPr>
        <w:t>控检查</w:t>
      </w:r>
      <w:proofErr w:type="gramEnd"/>
      <w:r w:rsidRPr="00D1115B">
        <w:rPr>
          <w:rFonts w:cs="Times New Roman"/>
          <w:szCs w:val="24"/>
        </w:rPr>
        <w:t>等操作，并进行电子化记录。为了加强对子站运</w:t>
      </w:r>
      <w:proofErr w:type="gramStart"/>
      <w:r w:rsidRPr="00D1115B">
        <w:rPr>
          <w:rFonts w:cs="Times New Roman"/>
          <w:szCs w:val="24"/>
        </w:rPr>
        <w:t>维情况</w:t>
      </w:r>
      <w:proofErr w:type="gramEnd"/>
      <w:r w:rsidRPr="00D1115B">
        <w:rPr>
          <w:rFonts w:cs="Times New Roman"/>
          <w:szCs w:val="24"/>
        </w:rPr>
        <w:t>的监管，中国环境监测总站于近期完成了城市站视频监控系统安装工作，实时监控记录站房内监测设备区和站房外采样区的影像信息，对监测过程进行全程监控，极大提升了子站站房的监管能力。</w:t>
      </w:r>
    </w:p>
    <w:p w14:paraId="15012A96" w14:textId="77777777" w:rsidR="00E40288" w:rsidRPr="00D1115B" w:rsidRDefault="00E40288" w:rsidP="00E40288">
      <w:pPr>
        <w:spacing w:before="0" w:beforeAutospacing="0" w:after="0" w:afterAutospacing="0"/>
        <w:ind w:firstLineChars="200" w:firstLine="480"/>
        <w:jc w:val="both"/>
        <w:rPr>
          <w:rFonts w:cs="Times New Roman"/>
          <w:szCs w:val="24"/>
        </w:rPr>
      </w:pPr>
      <w:r w:rsidRPr="00D1115B">
        <w:rPr>
          <w:rFonts w:cs="Times New Roman"/>
          <w:szCs w:val="24"/>
        </w:rPr>
        <w:t>除了内部质量控制措施外，总站还制定了一系列</w:t>
      </w:r>
      <w:proofErr w:type="gramStart"/>
      <w:r w:rsidRPr="00D1115B">
        <w:rPr>
          <w:rFonts w:cs="Times New Roman"/>
          <w:szCs w:val="24"/>
        </w:rPr>
        <w:t>外部质</w:t>
      </w:r>
      <w:proofErr w:type="gramEnd"/>
      <w:r w:rsidRPr="00D1115B">
        <w:rPr>
          <w:rFonts w:cs="Times New Roman"/>
          <w:szCs w:val="24"/>
        </w:rPr>
        <w:t>控措施，采取飞行检查、现场比对检查等方式对可疑的监测站点进行现场抽查和比对，对子站运</w:t>
      </w:r>
      <w:proofErr w:type="gramStart"/>
      <w:r w:rsidRPr="00D1115B">
        <w:rPr>
          <w:rFonts w:cs="Times New Roman"/>
          <w:szCs w:val="24"/>
        </w:rPr>
        <w:t>维管理</w:t>
      </w:r>
      <w:proofErr w:type="gramEnd"/>
      <w:r w:rsidRPr="00D1115B">
        <w:rPr>
          <w:rFonts w:cs="Times New Roman"/>
          <w:szCs w:val="24"/>
        </w:rPr>
        <w:t>情况进行现场核查，确保监测数据质量。</w:t>
      </w:r>
    </w:p>
    <w:p w14:paraId="68CB80F9" w14:textId="77777777" w:rsidR="00E40288" w:rsidRPr="00D1115B" w:rsidRDefault="00E40288" w:rsidP="009D7254">
      <w:pPr>
        <w:keepNext/>
        <w:keepLines/>
        <w:numPr>
          <w:ilvl w:val="1"/>
          <w:numId w:val="1"/>
        </w:numPr>
        <w:ind w:left="0" w:firstLine="0"/>
        <w:jc w:val="both"/>
        <w:outlineLvl w:val="1"/>
        <w:rPr>
          <w:rFonts w:ascii="宋体" w:hAnsi="宋体" w:cs="Times New Roman"/>
          <w:b/>
          <w:bCs/>
          <w:sz w:val="32"/>
          <w:szCs w:val="32"/>
        </w:rPr>
      </w:pPr>
      <w:bookmarkStart w:id="73" w:name="_Toc50456892"/>
      <w:r w:rsidRPr="00D1115B">
        <w:rPr>
          <w:rFonts w:ascii="宋体" w:hAnsi="宋体" w:cs="Times New Roman"/>
          <w:b/>
          <w:bCs/>
          <w:sz w:val="32"/>
          <w:szCs w:val="32"/>
        </w:rPr>
        <w:t>当前监测数据质控管理存在的不足与挑战</w:t>
      </w:r>
      <w:bookmarkEnd w:id="73"/>
    </w:p>
    <w:p w14:paraId="621FD168" w14:textId="77777777" w:rsidR="00E40288" w:rsidRPr="00D1115B" w:rsidRDefault="00E40288" w:rsidP="00E40288">
      <w:pPr>
        <w:spacing w:before="0" w:beforeAutospacing="0" w:after="0" w:afterAutospacing="0"/>
        <w:ind w:firstLineChars="200" w:firstLine="480"/>
        <w:jc w:val="both"/>
        <w:rPr>
          <w:rFonts w:cs="Times New Roman"/>
          <w:szCs w:val="24"/>
        </w:rPr>
      </w:pPr>
      <w:r w:rsidRPr="00D1115B">
        <w:rPr>
          <w:rFonts w:cs="Times New Roman"/>
          <w:szCs w:val="24"/>
        </w:rPr>
        <w:t>（</w:t>
      </w:r>
      <w:r w:rsidRPr="00D1115B">
        <w:rPr>
          <w:rFonts w:cs="Times New Roman"/>
          <w:szCs w:val="24"/>
        </w:rPr>
        <w:t>1</w:t>
      </w:r>
      <w:r w:rsidRPr="00D1115B">
        <w:rPr>
          <w:rFonts w:cs="Times New Roman"/>
          <w:szCs w:val="24"/>
        </w:rPr>
        <w:t>）数据审核复核的工作量较大，智能化程度仍有待改进，有必要引入卫星遥感、大数据技术等，为人工审核提供智能参考，提高数据审核工作效率。</w:t>
      </w:r>
    </w:p>
    <w:p w14:paraId="79B173C5" w14:textId="77777777" w:rsidR="00E40288" w:rsidRPr="00D1115B" w:rsidRDefault="00E40288" w:rsidP="00E40288">
      <w:pPr>
        <w:spacing w:before="0" w:beforeAutospacing="0" w:after="0" w:afterAutospacing="0"/>
        <w:ind w:firstLineChars="200" w:firstLine="480"/>
        <w:jc w:val="both"/>
        <w:rPr>
          <w:rFonts w:cs="Times New Roman"/>
          <w:szCs w:val="24"/>
        </w:rPr>
      </w:pPr>
      <w:r w:rsidRPr="00D1115B">
        <w:rPr>
          <w:rFonts w:cs="Times New Roman"/>
          <w:szCs w:val="24"/>
        </w:rPr>
        <w:t>随着国家对监测数据质量要求的不断提高，数据质量管理的广度和维度成倍增加，海量监测数据需要进行关联分析和深入挖掘，给空气质量监测运维监管带来了严峻的挑战。</w:t>
      </w:r>
      <w:proofErr w:type="gramStart"/>
      <w:r w:rsidRPr="00D1115B">
        <w:rPr>
          <w:rFonts w:cs="Times New Roman"/>
          <w:szCs w:val="24"/>
        </w:rPr>
        <w:t>国控城市</w:t>
      </w:r>
      <w:proofErr w:type="gramEnd"/>
      <w:r w:rsidRPr="00D1115B">
        <w:rPr>
          <w:rFonts w:cs="Times New Roman"/>
          <w:szCs w:val="24"/>
        </w:rPr>
        <w:t>空气质量监测点位监测事权上收后，中国环境监测总站负责监管全国</w:t>
      </w:r>
      <w:r w:rsidRPr="00D1115B">
        <w:rPr>
          <w:rFonts w:cs="Times New Roman"/>
          <w:szCs w:val="24"/>
        </w:rPr>
        <w:t>1436</w:t>
      </w:r>
      <w:r w:rsidRPr="00D1115B">
        <w:rPr>
          <w:rFonts w:cs="Times New Roman"/>
          <w:szCs w:val="24"/>
        </w:rPr>
        <w:t>个空气站点的监测数据质量，每天产生的污染物监测数据、仪器状态参数数据、质控数据等各类数据以千万计。如何从海量监测数据中快速发现、识别、取证可疑异常数据成为一个亟待解决的问题。目前数据审核复核工作更多倚仗于审核人员的经验和判断，尚未充分发挥大数据技术的优势，与气象数据、质控数据等其他数据的主动关联性还不够，也缺少遥感数据等其他外部来源数据的验证。随着大数据技术和人工智能技术的逐步推广应用，结合气象、卫星、社会经济等生态环境大数据的异常识别技术已逐步应用于监测设备自动数据质控、污染源排放实时识别等生态环保领域。因此，通过以上新技术进行监测数据可信度分析，并识别设备异常、数据异常以及疑似造假</w:t>
      </w:r>
      <w:r w:rsidRPr="00D1115B">
        <w:rPr>
          <w:rFonts w:cs="Times New Roman"/>
          <w:szCs w:val="24"/>
        </w:rPr>
        <w:t>/</w:t>
      </w:r>
      <w:r w:rsidRPr="00D1115B">
        <w:rPr>
          <w:rFonts w:cs="Times New Roman"/>
          <w:szCs w:val="24"/>
        </w:rPr>
        <w:t>干扰行为，可以有效提升现有数据可信度分析能力。</w:t>
      </w:r>
    </w:p>
    <w:p w14:paraId="27B34979" w14:textId="77777777" w:rsidR="00E40288" w:rsidRPr="00D1115B" w:rsidRDefault="00E40288" w:rsidP="00E40288">
      <w:pPr>
        <w:spacing w:before="0" w:beforeAutospacing="0" w:after="0" w:afterAutospacing="0"/>
        <w:ind w:firstLineChars="200" w:firstLine="480"/>
        <w:jc w:val="both"/>
        <w:rPr>
          <w:rFonts w:cs="Times New Roman"/>
          <w:szCs w:val="24"/>
        </w:rPr>
      </w:pPr>
      <w:r w:rsidRPr="00D1115B">
        <w:rPr>
          <w:rFonts w:cs="Times New Roman"/>
          <w:szCs w:val="24"/>
        </w:rPr>
        <w:lastRenderedPageBreak/>
        <w:t>（</w:t>
      </w:r>
      <w:r w:rsidRPr="00D1115B">
        <w:rPr>
          <w:rFonts w:cs="Times New Roman"/>
          <w:szCs w:val="24"/>
        </w:rPr>
        <w:t>2</w:t>
      </w:r>
      <w:r w:rsidRPr="00D1115B">
        <w:rPr>
          <w:rFonts w:cs="Times New Roman"/>
          <w:szCs w:val="24"/>
        </w:rPr>
        <w:t>）城市站监测运</w:t>
      </w:r>
      <w:proofErr w:type="gramStart"/>
      <w:r w:rsidRPr="00D1115B">
        <w:rPr>
          <w:rFonts w:cs="Times New Roman"/>
          <w:szCs w:val="24"/>
        </w:rPr>
        <w:t>维管理</w:t>
      </w:r>
      <w:proofErr w:type="gramEnd"/>
      <w:r w:rsidRPr="00D1115B">
        <w:rPr>
          <w:rFonts w:cs="Times New Roman"/>
          <w:szCs w:val="24"/>
        </w:rPr>
        <w:t>的事务较为复杂，需要进一步加强对运维公司日常工作的监管，对运维事务中的异常行为进行主动记录并报警，提高运维事务完成情况的查证能力和异常行为的提醒能力。</w:t>
      </w:r>
    </w:p>
    <w:p w14:paraId="24167901" w14:textId="77777777" w:rsidR="00E40288" w:rsidRPr="00D1115B" w:rsidRDefault="00E40288" w:rsidP="00E40288">
      <w:pPr>
        <w:spacing w:before="0" w:beforeAutospacing="0" w:after="0" w:afterAutospacing="0"/>
        <w:ind w:firstLineChars="200" w:firstLine="480"/>
        <w:jc w:val="both"/>
        <w:rPr>
          <w:rFonts w:cs="Times New Roman"/>
          <w:szCs w:val="24"/>
        </w:rPr>
      </w:pPr>
      <w:r w:rsidRPr="00D1115B">
        <w:rPr>
          <w:rFonts w:cs="Times New Roman"/>
          <w:szCs w:val="24"/>
        </w:rPr>
        <w:t>空气质量监测运维的事务较为复杂，</w:t>
      </w:r>
      <w:proofErr w:type="gramStart"/>
      <w:r w:rsidRPr="00D1115B">
        <w:rPr>
          <w:rFonts w:cs="Times New Roman"/>
          <w:szCs w:val="24"/>
        </w:rPr>
        <w:t>所有国控站点</w:t>
      </w:r>
      <w:proofErr w:type="gramEnd"/>
      <w:r w:rsidRPr="00D1115B">
        <w:rPr>
          <w:rFonts w:cs="Times New Roman"/>
          <w:szCs w:val="24"/>
        </w:rPr>
        <w:t>每天执行的人工例行运</w:t>
      </w:r>
      <w:proofErr w:type="gramStart"/>
      <w:r w:rsidRPr="00D1115B">
        <w:rPr>
          <w:rFonts w:cs="Times New Roman"/>
          <w:szCs w:val="24"/>
        </w:rPr>
        <w:t>维操作</w:t>
      </w:r>
      <w:proofErr w:type="gramEnd"/>
      <w:r w:rsidRPr="00D1115B">
        <w:rPr>
          <w:rFonts w:cs="Times New Roman"/>
          <w:szCs w:val="24"/>
        </w:rPr>
        <w:t>至少有几百个，为避免运维缺失、虚假运</w:t>
      </w:r>
      <w:proofErr w:type="gramStart"/>
      <w:r w:rsidRPr="00D1115B">
        <w:rPr>
          <w:rFonts w:cs="Times New Roman"/>
          <w:szCs w:val="24"/>
        </w:rPr>
        <w:t>维甚至</w:t>
      </w:r>
      <w:proofErr w:type="gramEnd"/>
      <w:r w:rsidRPr="00D1115B">
        <w:rPr>
          <w:rFonts w:cs="Times New Roman"/>
          <w:szCs w:val="24"/>
        </w:rPr>
        <w:t>蓄意干扰监测行为发生，总站主要通过现场检查、网络检查等方式进行监管。目前检查过程中采取的技术手段仍主要依靠检查人员的经验结合有关数据进行综合判断，尚未充分发挥大数据关联分析的优势，暂无法对有关异常行为进行预判，有必要进一步加大对站点运</w:t>
      </w:r>
      <w:proofErr w:type="gramStart"/>
      <w:r w:rsidRPr="00D1115B">
        <w:rPr>
          <w:rFonts w:cs="Times New Roman"/>
          <w:szCs w:val="24"/>
        </w:rPr>
        <w:t>维活动</w:t>
      </w:r>
      <w:proofErr w:type="gramEnd"/>
      <w:r w:rsidRPr="00D1115B">
        <w:rPr>
          <w:rFonts w:cs="Times New Roman"/>
          <w:szCs w:val="24"/>
        </w:rPr>
        <w:t>的监控，增强运维事务查证</w:t>
      </w:r>
      <w:r w:rsidRPr="00D1115B">
        <w:rPr>
          <w:rFonts w:cs="Times New Roman" w:hint="eastAsia"/>
          <w:szCs w:val="24"/>
        </w:rPr>
        <w:t>追溯</w:t>
      </w:r>
      <w:r w:rsidRPr="00D1115B">
        <w:rPr>
          <w:rFonts w:cs="Times New Roman"/>
          <w:szCs w:val="24"/>
        </w:rPr>
        <w:t>能力。</w:t>
      </w:r>
    </w:p>
    <w:p w14:paraId="0D2CF13C" w14:textId="77777777" w:rsidR="00E40288" w:rsidRPr="00D1115B" w:rsidRDefault="00E40288" w:rsidP="00E40288">
      <w:pPr>
        <w:spacing w:before="0" w:beforeAutospacing="0" w:after="0" w:afterAutospacing="0"/>
        <w:ind w:firstLineChars="200" w:firstLine="480"/>
        <w:jc w:val="both"/>
        <w:rPr>
          <w:rFonts w:cs="Times New Roman"/>
          <w:szCs w:val="24"/>
        </w:rPr>
      </w:pPr>
      <w:r w:rsidRPr="00D1115B">
        <w:rPr>
          <w:rFonts w:cs="Times New Roman"/>
          <w:szCs w:val="24"/>
        </w:rPr>
        <w:t>（</w:t>
      </w:r>
      <w:r w:rsidRPr="00D1115B">
        <w:rPr>
          <w:rFonts w:cs="Times New Roman"/>
          <w:szCs w:val="24"/>
        </w:rPr>
        <w:t>3</w:t>
      </w:r>
      <w:r w:rsidRPr="00D1115B">
        <w:rPr>
          <w:rFonts w:cs="Times New Roman"/>
          <w:szCs w:val="24"/>
        </w:rPr>
        <w:t>）随着国家对空气质量监测数据质量要求日益提高，</w:t>
      </w:r>
      <w:r w:rsidRPr="00D1115B">
        <w:rPr>
          <w:rFonts w:cs="Times New Roman" w:hint="eastAsia"/>
          <w:szCs w:val="24"/>
        </w:rPr>
        <w:t>需</w:t>
      </w:r>
      <w:r w:rsidRPr="00D1115B">
        <w:rPr>
          <w:rFonts w:cs="Times New Roman"/>
          <w:szCs w:val="24"/>
        </w:rPr>
        <w:t>积极创新探索建立空气质量监测数据质量分析的例行工作机制和报告制度，提高防范监测数据质量风险的能力。</w:t>
      </w:r>
    </w:p>
    <w:p w14:paraId="102F446C" w14:textId="77777777" w:rsidR="00E40288" w:rsidRPr="00D1115B" w:rsidRDefault="00E40288" w:rsidP="00E40288">
      <w:pPr>
        <w:spacing w:before="0" w:beforeAutospacing="0" w:after="0" w:afterAutospacing="0"/>
        <w:ind w:firstLineChars="200" w:firstLine="480"/>
        <w:jc w:val="both"/>
        <w:rPr>
          <w:rFonts w:cs="Times New Roman"/>
          <w:szCs w:val="24"/>
        </w:rPr>
      </w:pPr>
      <w:r w:rsidRPr="00D1115B">
        <w:rPr>
          <w:rFonts w:cs="Times New Roman"/>
          <w:szCs w:val="24"/>
        </w:rPr>
        <w:t>党中央、国务院高度重视监测数据质量问题，近几年来西安、临汾发生的干扰监测数据的行为严重影响了环境监测数据公信力和权威性，带来了恶劣社会影响。国家环境空气质量监测事权上收后，中国环境监测总站采取多种措施对环境空气质量</w:t>
      </w:r>
      <w:proofErr w:type="gramStart"/>
      <w:r w:rsidRPr="00D1115B">
        <w:rPr>
          <w:rFonts w:cs="Times New Roman"/>
          <w:szCs w:val="24"/>
        </w:rPr>
        <w:t>监测全</w:t>
      </w:r>
      <w:proofErr w:type="gramEnd"/>
      <w:r w:rsidRPr="00D1115B">
        <w:rPr>
          <w:rFonts w:cs="Times New Roman"/>
          <w:szCs w:val="24"/>
        </w:rPr>
        <w:t>流程进行监管，把质量管理工作做实、做细，并积极探索体制机制创新，引入市场机制加强数据质量监管。在这一背景要求下，利用大数据、人工智能、卫星遥感等高新技术开展多角度、多维度的监测数据可信度分析，形成例行的环境空气质量监测数据可信度分析工作机制和报告制度非常必要。</w:t>
      </w:r>
    </w:p>
    <w:p w14:paraId="00608A80" w14:textId="77777777" w:rsidR="00CC7904" w:rsidRPr="00D1115B" w:rsidRDefault="00CC7904" w:rsidP="00D36EEA">
      <w:pPr>
        <w:keepNext/>
        <w:keepLines/>
        <w:numPr>
          <w:ilvl w:val="0"/>
          <w:numId w:val="1"/>
        </w:numPr>
        <w:spacing w:before="120" w:beforeAutospacing="0" w:after="120" w:afterAutospacing="0"/>
        <w:ind w:left="0" w:firstLine="0"/>
        <w:jc w:val="both"/>
        <w:outlineLvl w:val="0"/>
        <w:rPr>
          <w:rFonts w:eastAsia="黑体" w:cs="Times New Roman"/>
          <w:b/>
          <w:bCs/>
          <w:kern w:val="44"/>
          <w:sz w:val="32"/>
          <w:szCs w:val="44"/>
        </w:rPr>
      </w:pPr>
      <w:bookmarkStart w:id="74" w:name="_Toc50456893"/>
      <w:r w:rsidRPr="00D1115B">
        <w:rPr>
          <w:rFonts w:eastAsia="黑体" w:cs="Times New Roman"/>
          <w:b/>
          <w:bCs/>
          <w:kern w:val="44"/>
          <w:sz w:val="32"/>
          <w:szCs w:val="44"/>
        </w:rPr>
        <w:t>项目</w:t>
      </w:r>
      <w:bookmarkEnd w:id="9"/>
      <w:bookmarkEnd w:id="10"/>
      <w:bookmarkEnd w:id="11"/>
      <w:r w:rsidRPr="00D1115B">
        <w:rPr>
          <w:rFonts w:eastAsia="黑体" w:cs="Times New Roman"/>
          <w:b/>
          <w:bCs/>
          <w:kern w:val="44"/>
          <w:sz w:val="32"/>
          <w:szCs w:val="44"/>
        </w:rPr>
        <w:t>需求内容</w:t>
      </w:r>
      <w:bookmarkEnd w:id="12"/>
      <w:bookmarkEnd w:id="13"/>
      <w:bookmarkEnd w:id="14"/>
      <w:bookmarkEnd w:id="74"/>
    </w:p>
    <w:p w14:paraId="12AE0ADF" w14:textId="77777777" w:rsidR="00163A9C" w:rsidRPr="00D1115B" w:rsidRDefault="00163A9C" w:rsidP="0043267C">
      <w:pPr>
        <w:keepNext/>
        <w:keepLines/>
        <w:numPr>
          <w:ilvl w:val="1"/>
          <w:numId w:val="1"/>
        </w:numPr>
        <w:ind w:left="0" w:firstLine="0"/>
        <w:jc w:val="both"/>
        <w:outlineLvl w:val="1"/>
        <w:rPr>
          <w:rFonts w:ascii="宋体" w:hAnsi="宋体" w:cs="Times New Roman"/>
          <w:b/>
          <w:bCs/>
          <w:kern w:val="44"/>
          <w:sz w:val="32"/>
          <w:szCs w:val="44"/>
        </w:rPr>
      </w:pPr>
      <w:bookmarkStart w:id="75" w:name="_Toc50456894"/>
      <w:r w:rsidRPr="00D1115B">
        <w:rPr>
          <w:rFonts w:ascii="宋体" w:hAnsi="宋体" w:cs="Times New Roman" w:hint="eastAsia"/>
          <w:b/>
          <w:bCs/>
          <w:kern w:val="44"/>
          <w:sz w:val="32"/>
          <w:szCs w:val="44"/>
        </w:rPr>
        <w:t>建设内容技术要求</w:t>
      </w:r>
      <w:bookmarkEnd w:id="75"/>
    </w:p>
    <w:p w14:paraId="39E3D399" w14:textId="77777777" w:rsidR="00163A9C" w:rsidRPr="00D1115B" w:rsidRDefault="00163A9C" w:rsidP="003936AD">
      <w:pPr>
        <w:keepNext/>
        <w:keepLines/>
        <w:numPr>
          <w:ilvl w:val="2"/>
          <w:numId w:val="1"/>
        </w:numPr>
        <w:jc w:val="both"/>
        <w:outlineLvl w:val="2"/>
        <w:rPr>
          <w:rFonts w:ascii="宋体" w:hAnsi="宋体" w:cs="Times New Roman"/>
          <w:b/>
          <w:bCs/>
          <w:kern w:val="44"/>
          <w:sz w:val="30"/>
          <w:szCs w:val="30"/>
        </w:rPr>
      </w:pPr>
      <w:bookmarkStart w:id="76" w:name="_Toc50456895"/>
      <w:r w:rsidRPr="00D1115B">
        <w:rPr>
          <w:rFonts w:ascii="宋体" w:hAnsi="宋体" w:cs="Times New Roman" w:hint="eastAsia"/>
          <w:b/>
          <w:bCs/>
          <w:kern w:val="44"/>
          <w:sz w:val="30"/>
          <w:szCs w:val="30"/>
        </w:rPr>
        <w:t>网格数据集技术要求</w:t>
      </w:r>
      <w:bookmarkEnd w:id="76"/>
    </w:p>
    <w:p w14:paraId="74395A78" w14:textId="77777777" w:rsidR="00CE11D4" w:rsidRPr="00D1115B" w:rsidRDefault="00CE11D4" w:rsidP="00CE11D4">
      <w:pPr>
        <w:pStyle w:val="11"/>
        <w:ind w:firstLine="480"/>
        <w:rPr>
          <w:sz w:val="24"/>
          <w:szCs w:val="24"/>
        </w:rPr>
      </w:pPr>
      <w:r w:rsidRPr="00D1115B">
        <w:rPr>
          <w:rFonts w:hint="eastAsia"/>
          <w:sz w:val="24"/>
          <w:szCs w:val="24"/>
        </w:rPr>
        <w:t>提供网格化的卫星遥感、气象等多源大数据服务以及综合反演网格浓度，配合全国</w:t>
      </w:r>
      <w:r w:rsidRPr="00D1115B">
        <w:rPr>
          <w:sz w:val="24"/>
          <w:szCs w:val="24"/>
        </w:rPr>
        <w:t>337</w:t>
      </w:r>
      <w:r w:rsidRPr="00D1115B">
        <w:rPr>
          <w:rFonts w:hint="eastAsia"/>
          <w:sz w:val="24"/>
          <w:szCs w:val="24"/>
        </w:rPr>
        <w:t>地级及以上城市、</w:t>
      </w:r>
      <w:r w:rsidRPr="00D1115B">
        <w:rPr>
          <w:sz w:val="24"/>
          <w:szCs w:val="24"/>
        </w:rPr>
        <w:t>168</w:t>
      </w:r>
      <w:r w:rsidRPr="00D1115B">
        <w:rPr>
          <w:rFonts w:hint="eastAsia"/>
          <w:sz w:val="24"/>
          <w:szCs w:val="24"/>
        </w:rPr>
        <w:t>排名城市的空气站监测数据进行数据可信度的分析评估。服务范围包括：</w:t>
      </w:r>
    </w:p>
    <w:p w14:paraId="5750A15B" w14:textId="77777777" w:rsidR="00CE11D4" w:rsidRPr="00D1115B" w:rsidRDefault="00CE11D4" w:rsidP="00CE11D4">
      <w:pPr>
        <w:pStyle w:val="11"/>
        <w:numPr>
          <w:ilvl w:val="0"/>
          <w:numId w:val="14"/>
        </w:numPr>
        <w:ind w:firstLineChars="0"/>
        <w:rPr>
          <w:sz w:val="24"/>
          <w:szCs w:val="24"/>
        </w:rPr>
      </w:pPr>
      <w:r w:rsidRPr="00D1115B">
        <w:rPr>
          <w:rFonts w:hint="eastAsia"/>
          <w:sz w:val="24"/>
          <w:szCs w:val="24"/>
        </w:rPr>
        <w:t>基础气象数据：可提供站点</w:t>
      </w:r>
      <w:r w:rsidRPr="00D1115B">
        <w:rPr>
          <w:sz w:val="24"/>
          <w:szCs w:val="24"/>
        </w:rPr>
        <w:t>/</w:t>
      </w:r>
      <w:r w:rsidRPr="00D1115B">
        <w:rPr>
          <w:rFonts w:hint="eastAsia"/>
          <w:sz w:val="24"/>
          <w:szCs w:val="24"/>
        </w:rPr>
        <w:t>网格化风速、风向、温度、湿度、气压等基础气象数据。</w:t>
      </w:r>
    </w:p>
    <w:p w14:paraId="4B4B1253" w14:textId="77777777" w:rsidR="00CE11D4" w:rsidRPr="00D1115B" w:rsidRDefault="00CE11D4" w:rsidP="00CE11D4">
      <w:pPr>
        <w:pStyle w:val="11"/>
        <w:numPr>
          <w:ilvl w:val="0"/>
          <w:numId w:val="14"/>
        </w:numPr>
        <w:ind w:firstLineChars="0"/>
        <w:rPr>
          <w:sz w:val="24"/>
          <w:szCs w:val="24"/>
        </w:rPr>
      </w:pPr>
      <w:r w:rsidRPr="00D1115B">
        <w:rPr>
          <w:rFonts w:hint="eastAsia"/>
          <w:sz w:val="24"/>
          <w:szCs w:val="24"/>
        </w:rPr>
        <w:lastRenderedPageBreak/>
        <w:t>卫星反演数据：可提供</w:t>
      </w:r>
      <w:r w:rsidRPr="00D1115B">
        <w:rPr>
          <w:sz w:val="24"/>
          <w:szCs w:val="24"/>
        </w:rPr>
        <w:t>AOD</w:t>
      </w:r>
      <w:r w:rsidRPr="00D1115B">
        <w:rPr>
          <w:rFonts w:hint="eastAsia"/>
          <w:sz w:val="24"/>
          <w:szCs w:val="24"/>
        </w:rPr>
        <w:t>反演浓度（空间分辨率小于等于</w:t>
      </w:r>
      <w:r w:rsidRPr="00D1115B">
        <w:rPr>
          <w:sz w:val="24"/>
          <w:szCs w:val="24"/>
        </w:rPr>
        <w:t>3</w:t>
      </w:r>
      <w:r w:rsidRPr="00D1115B">
        <w:rPr>
          <w:rFonts w:hint="eastAsia"/>
          <w:sz w:val="24"/>
          <w:szCs w:val="24"/>
        </w:rPr>
        <w:t>公里，时间分辨率小于等于</w:t>
      </w:r>
      <w:r w:rsidRPr="00D1115B">
        <w:rPr>
          <w:sz w:val="24"/>
          <w:szCs w:val="24"/>
        </w:rPr>
        <w:t>24</w:t>
      </w:r>
      <w:r w:rsidRPr="00D1115B">
        <w:rPr>
          <w:rFonts w:hint="eastAsia"/>
          <w:sz w:val="24"/>
          <w:szCs w:val="24"/>
        </w:rPr>
        <w:t>小时）；</w:t>
      </w:r>
      <w:r w:rsidRPr="00D1115B">
        <w:rPr>
          <w:sz w:val="24"/>
          <w:szCs w:val="24"/>
        </w:rPr>
        <w:t>O</w:t>
      </w:r>
      <w:r w:rsidRPr="00D1115B">
        <w:rPr>
          <w:sz w:val="24"/>
          <w:szCs w:val="24"/>
          <w:vertAlign w:val="subscript"/>
        </w:rPr>
        <w:t>3</w:t>
      </w:r>
      <w:r w:rsidRPr="00D1115B">
        <w:rPr>
          <w:rFonts w:hint="eastAsia"/>
          <w:sz w:val="24"/>
          <w:szCs w:val="24"/>
        </w:rPr>
        <w:t>、</w:t>
      </w:r>
      <w:r w:rsidRPr="00D1115B">
        <w:rPr>
          <w:sz w:val="24"/>
          <w:szCs w:val="24"/>
        </w:rPr>
        <w:t>NO</w:t>
      </w:r>
      <w:r w:rsidRPr="00D1115B">
        <w:rPr>
          <w:sz w:val="24"/>
          <w:szCs w:val="24"/>
          <w:vertAlign w:val="subscript"/>
        </w:rPr>
        <w:t>2</w:t>
      </w:r>
      <w:r w:rsidRPr="00D1115B">
        <w:rPr>
          <w:rFonts w:hint="eastAsia"/>
          <w:sz w:val="24"/>
          <w:szCs w:val="24"/>
        </w:rPr>
        <w:t>、</w:t>
      </w:r>
      <w:r w:rsidRPr="00D1115B">
        <w:rPr>
          <w:sz w:val="24"/>
          <w:szCs w:val="24"/>
        </w:rPr>
        <w:t>SO</w:t>
      </w:r>
      <w:r w:rsidRPr="00D1115B">
        <w:rPr>
          <w:sz w:val="24"/>
          <w:szCs w:val="24"/>
          <w:vertAlign w:val="subscript"/>
        </w:rPr>
        <w:t>2</w:t>
      </w:r>
      <w:r w:rsidRPr="00D1115B">
        <w:rPr>
          <w:rFonts w:hint="eastAsia"/>
          <w:sz w:val="24"/>
          <w:szCs w:val="24"/>
        </w:rPr>
        <w:t>、</w:t>
      </w:r>
      <w:r w:rsidRPr="00D1115B">
        <w:rPr>
          <w:sz w:val="24"/>
          <w:szCs w:val="24"/>
        </w:rPr>
        <w:t>CO</w:t>
      </w:r>
      <w:r w:rsidRPr="00D1115B">
        <w:rPr>
          <w:rFonts w:hint="eastAsia"/>
          <w:sz w:val="24"/>
          <w:szCs w:val="24"/>
        </w:rPr>
        <w:t>（空间分辨率小于等于</w:t>
      </w:r>
      <w:r w:rsidRPr="00D1115B">
        <w:rPr>
          <w:sz w:val="24"/>
          <w:szCs w:val="24"/>
        </w:rPr>
        <w:t>5</w:t>
      </w:r>
      <w:r w:rsidRPr="00D1115B">
        <w:rPr>
          <w:rFonts w:hint="eastAsia"/>
          <w:sz w:val="24"/>
          <w:szCs w:val="24"/>
        </w:rPr>
        <w:t>公里，时间分辨率小于等于</w:t>
      </w:r>
      <w:r w:rsidRPr="00D1115B">
        <w:rPr>
          <w:sz w:val="24"/>
          <w:szCs w:val="24"/>
        </w:rPr>
        <w:t>24</w:t>
      </w:r>
      <w:r w:rsidRPr="00D1115B">
        <w:rPr>
          <w:rFonts w:hint="eastAsia"/>
          <w:sz w:val="24"/>
          <w:szCs w:val="24"/>
        </w:rPr>
        <w:t>小时）；大气污染相关其他卫星反演数据，包括但不限于火点</w:t>
      </w:r>
      <w:r w:rsidRPr="00D1115B">
        <w:rPr>
          <w:sz w:val="24"/>
          <w:szCs w:val="24"/>
        </w:rPr>
        <w:t>/</w:t>
      </w:r>
      <w:r w:rsidRPr="00D1115B">
        <w:rPr>
          <w:rFonts w:hint="eastAsia"/>
          <w:sz w:val="24"/>
          <w:szCs w:val="24"/>
        </w:rPr>
        <w:t>热异常</w:t>
      </w:r>
      <w:r w:rsidRPr="00D1115B">
        <w:rPr>
          <w:sz w:val="24"/>
          <w:szCs w:val="24"/>
        </w:rPr>
        <w:t>/</w:t>
      </w:r>
      <w:r w:rsidRPr="00D1115B">
        <w:rPr>
          <w:rFonts w:hint="eastAsia"/>
          <w:sz w:val="24"/>
          <w:szCs w:val="24"/>
        </w:rPr>
        <w:t>灯光强度</w:t>
      </w:r>
      <w:r w:rsidRPr="00D1115B">
        <w:rPr>
          <w:sz w:val="24"/>
          <w:szCs w:val="24"/>
        </w:rPr>
        <w:t>/</w:t>
      </w:r>
      <w:r w:rsidRPr="00D1115B">
        <w:rPr>
          <w:rFonts w:hint="eastAsia"/>
          <w:sz w:val="24"/>
          <w:szCs w:val="24"/>
        </w:rPr>
        <w:t>人类活动强度等类别（空间分辨率小于等于公里级别，时间分辨率以所提供卫星过境周期为准）。所提供数据的星载传感器来源包括但不限于</w:t>
      </w:r>
      <w:r w:rsidRPr="00D1115B">
        <w:rPr>
          <w:sz w:val="24"/>
          <w:szCs w:val="24"/>
        </w:rPr>
        <w:t>MODIS</w:t>
      </w:r>
      <w:r w:rsidRPr="00D1115B">
        <w:rPr>
          <w:rFonts w:hint="eastAsia"/>
          <w:sz w:val="24"/>
          <w:szCs w:val="24"/>
        </w:rPr>
        <w:t>系列、哨兵系列，</w:t>
      </w:r>
      <w:r w:rsidRPr="00D1115B">
        <w:rPr>
          <w:sz w:val="24"/>
          <w:szCs w:val="24"/>
        </w:rPr>
        <w:t>NPP</w:t>
      </w:r>
      <w:r w:rsidRPr="00D1115B">
        <w:rPr>
          <w:rFonts w:hint="eastAsia"/>
          <w:sz w:val="24"/>
          <w:szCs w:val="24"/>
        </w:rPr>
        <w:t>系列，并阐述反演过程。</w:t>
      </w:r>
    </w:p>
    <w:p w14:paraId="1A0AD412" w14:textId="77777777" w:rsidR="00CE11D4" w:rsidRPr="00D1115B" w:rsidRDefault="00CE11D4" w:rsidP="00CE11D4">
      <w:pPr>
        <w:pStyle w:val="11"/>
        <w:numPr>
          <w:ilvl w:val="0"/>
          <w:numId w:val="14"/>
        </w:numPr>
        <w:ind w:firstLineChars="0"/>
        <w:rPr>
          <w:sz w:val="24"/>
          <w:szCs w:val="24"/>
        </w:rPr>
      </w:pPr>
      <w:r w:rsidRPr="00D1115B">
        <w:rPr>
          <w:rFonts w:hint="eastAsia"/>
          <w:sz w:val="24"/>
          <w:szCs w:val="24"/>
        </w:rPr>
        <w:t>多数据融合近地面网格反演数据：可融合卫星、地面等现有观测数据，并采用数值模型或统计模型的观测同化</w:t>
      </w:r>
      <w:r w:rsidRPr="00D1115B">
        <w:rPr>
          <w:sz w:val="24"/>
          <w:szCs w:val="24"/>
        </w:rPr>
        <w:t>/</w:t>
      </w:r>
      <w:r w:rsidRPr="00D1115B">
        <w:rPr>
          <w:rFonts w:hint="eastAsia"/>
          <w:sz w:val="24"/>
          <w:szCs w:val="24"/>
        </w:rPr>
        <w:t>多数据融合算法，提供空间分辨率小于等于</w:t>
      </w:r>
      <w:r w:rsidRPr="00D1115B">
        <w:rPr>
          <w:sz w:val="24"/>
          <w:szCs w:val="24"/>
        </w:rPr>
        <w:t>3</w:t>
      </w:r>
      <w:r w:rsidRPr="00D1115B">
        <w:rPr>
          <w:rFonts w:hint="eastAsia"/>
          <w:sz w:val="24"/>
          <w:szCs w:val="24"/>
        </w:rPr>
        <w:t>公里，时间分辨率</w:t>
      </w:r>
      <w:r w:rsidR="007D4C88" w:rsidRPr="00D1115B">
        <w:rPr>
          <w:rFonts w:hint="eastAsia"/>
          <w:sz w:val="24"/>
          <w:szCs w:val="24"/>
        </w:rPr>
        <w:t>为</w:t>
      </w:r>
      <w:r w:rsidRPr="00D1115B">
        <w:rPr>
          <w:sz w:val="24"/>
          <w:szCs w:val="24"/>
        </w:rPr>
        <w:t>1</w:t>
      </w:r>
      <w:r w:rsidRPr="00D1115B">
        <w:rPr>
          <w:rFonts w:hint="eastAsia"/>
          <w:sz w:val="24"/>
          <w:szCs w:val="24"/>
        </w:rPr>
        <w:t>小时的高精度近地面</w:t>
      </w:r>
      <w:r w:rsidRPr="00D1115B">
        <w:rPr>
          <w:sz w:val="24"/>
          <w:szCs w:val="24"/>
        </w:rPr>
        <w:t>PM</w:t>
      </w:r>
      <w:r w:rsidRPr="00D1115B">
        <w:rPr>
          <w:sz w:val="24"/>
          <w:szCs w:val="24"/>
          <w:vertAlign w:val="subscript"/>
        </w:rPr>
        <w:t>2.5</w:t>
      </w:r>
      <w:r w:rsidRPr="00D1115B">
        <w:rPr>
          <w:rFonts w:hint="eastAsia"/>
          <w:sz w:val="24"/>
          <w:szCs w:val="24"/>
        </w:rPr>
        <w:t>、</w:t>
      </w:r>
      <w:r w:rsidRPr="00D1115B">
        <w:rPr>
          <w:sz w:val="24"/>
          <w:szCs w:val="24"/>
        </w:rPr>
        <w:t>PM</w:t>
      </w:r>
      <w:r w:rsidRPr="00D1115B">
        <w:rPr>
          <w:sz w:val="24"/>
          <w:szCs w:val="24"/>
          <w:vertAlign w:val="subscript"/>
        </w:rPr>
        <w:t>10</w:t>
      </w:r>
      <w:r w:rsidRPr="00D1115B">
        <w:rPr>
          <w:rFonts w:hint="eastAsia"/>
          <w:sz w:val="24"/>
          <w:szCs w:val="24"/>
        </w:rPr>
        <w:t>、</w:t>
      </w:r>
      <w:r w:rsidRPr="00D1115B">
        <w:rPr>
          <w:sz w:val="24"/>
          <w:szCs w:val="24"/>
        </w:rPr>
        <w:t>O</w:t>
      </w:r>
      <w:r w:rsidRPr="00D1115B">
        <w:rPr>
          <w:sz w:val="24"/>
          <w:szCs w:val="24"/>
          <w:vertAlign w:val="subscript"/>
        </w:rPr>
        <w:t>3</w:t>
      </w:r>
      <w:r w:rsidRPr="00D1115B">
        <w:rPr>
          <w:rFonts w:hint="eastAsia"/>
          <w:sz w:val="24"/>
          <w:szCs w:val="24"/>
        </w:rPr>
        <w:t>、</w:t>
      </w:r>
      <w:r w:rsidRPr="00D1115B">
        <w:rPr>
          <w:sz w:val="24"/>
          <w:szCs w:val="24"/>
        </w:rPr>
        <w:t>NO</w:t>
      </w:r>
      <w:r w:rsidRPr="00D1115B">
        <w:rPr>
          <w:sz w:val="24"/>
          <w:szCs w:val="24"/>
          <w:vertAlign w:val="subscript"/>
        </w:rPr>
        <w:t>2</w:t>
      </w:r>
      <w:r w:rsidRPr="00D1115B">
        <w:rPr>
          <w:rFonts w:hint="eastAsia"/>
          <w:sz w:val="24"/>
          <w:szCs w:val="24"/>
        </w:rPr>
        <w:t>、</w:t>
      </w:r>
      <w:r w:rsidRPr="00D1115B">
        <w:rPr>
          <w:sz w:val="24"/>
          <w:szCs w:val="24"/>
        </w:rPr>
        <w:t>SO</w:t>
      </w:r>
      <w:r w:rsidRPr="00D1115B">
        <w:rPr>
          <w:sz w:val="24"/>
          <w:szCs w:val="24"/>
          <w:vertAlign w:val="subscript"/>
        </w:rPr>
        <w:t>2</w:t>
      </w:r>
      <w:r w:rsidRPr="00D1115B">
        <w:rPr>
          <w:rFonts w:hint="eastAsia"/>
          <w:sz w:val="24"/>
          <w:szCs w:val="24"/>
        </w:rPr>
        <w:t>、</w:t>
      </w:r>
      <w:r w:rsidRPr="00D1115B">
        <w:rPr>
          <w:sz w:val="24"/>
          <w:szCs w:val="24"/>
        </w:rPr>
        <w:t>CO</w:t>
      </w:r>
      <w:r w:rsidRPr="00D1115B">
        <w:rPr>
          <w:rFonts w:hint="eastAsia"/>
          <w:sz w:val="24"/>
          <w:szCs w:val="24"/>
        </w:rPr>
        <w:t>网格反演浓度，需保障数据</w:t>
      </w:r>
      <w:proofErr w:type="gramStart"/>
      <w:r w:rsidRPr="00D1115B">
        <w:rPr>
          <w:rFonts w:hint="eastAsia"/>
          <w:sz w:val="24"/>
          <w:szCs w:val="24"/>
        </w:rPr>
        <w:t>缺失率</w:t>
      </w:r>
      <w:proofErr w:type="gramEnd"/>
      <w:r w:rsidRPr="00D1115B">
        <w:rPr>
          <w:rFonts w:hint="eastAsia"/>
          <w:sz w:val="24"/>
          <w:szCs w:val="24"/>
        </w:rPr>
        <w:t>小于</w:t>
      </w:r>
      <w:r w:rsidRPr="00D1115B">
        <w:rPr>
          <w:sz w:val="24"/>
          <w:szCs w:val="24"/>
        </w:rPr>
        <w:t>10%</w:t>
      </w:r>
      <w:r w:rsidRPr="00D1115B">
        <w:rPr>
          <w:rFonts w:hint="eastAsia"/>
          <w:sz w:val="24"/>
          <w:szCs w:val="24"/>
        </w:rPr>
        <w:t>，并可阐述计算原理和误差订正结果。</w:t>
      </w:r>
    </w:p>
    <w:p w14:paraId="2C7668D1" w14:textId="77777777" w:rsidR="00163A9C" w:rsidRPr="00D1115B" w:rsidRDefault="00163A9C" w:rsidP="003936AD">
      <w:pPr>
        <w:keepNext/>
        <w:keepLines/>
        <w:numPr>
          <w:ilvl w:val="2"/>
          <w:numId w:val="1"/>
        </w:numPr>
        <w:jc w:val="both"/>
        <w:outlineLvl w:val="2"/>
        <w:rPr>
          <w:rFonts w:ascii="宋体" w:hAnsi="宋体" w:cs="Times New Roman"/>
          <w:b/>
          <w:bCs/>
          <w:kern w:val="44"/>
          <w:sz w:val="30"/>
          <w:szCs w:val="30"/>
        </w:rPr>
      </w:pPr>
      <w:bookmarkStart w:id="77" w:name="_Toc50456896"/>
      <w:r w:rsidRPr="00D1115B">
        <w:rPr>
          <w:rFonts w:ascii="宋体" w:hAnsi="宋体" w:cs="Times New Roman" w:hint="eastAsia"/>
          <w:b/>
          <w:bCs/>
          <w:kern w:val="44"/>
          <w:sz w:val="30"/>
          <w:szCs w:val="30"/>
        </w:rPr>
        <w:t>可信度等级评判技术要求</w:t>
      </w:r>
      <w:bookmarkEnd w:id="77"/>
    </w:p>
    <w:p w14:paraId="559FEF31" w14:textId="57A83E4E" w:rsidR="00423189" w:rsidRPr="00D1115B" w:rsidRDefault="00423189" w:rsidP="007614A1">
      <w:pPr>
        <w:spacing w:before="0" w:beforeAutospacing="0" w:after="0" w:afterAutospacing="0"/>
        <w:ind w:firstLineChars="200" w:firstLine="480"/>
        <w:jc w:val="both"/>
        <w:rPr>
          <w:rFonts w:cs="Times New Roman"/>
          <w:szCs w:val="24"/>
        </w:rPr>
      </w:pPr>
      <w:r w:rsidRPr="00D1115B">
        <w:rPr>
          <w:rFonts w:cs="Times New Roman"/>
          <w:szCs w:val="24"/>
        </w:rPr>
        <w:t>服</w:t>
      </w:r>
      <w:r w:rsidRPr="00D1115B">
        <w:rPr>
          <w:rStyle w:val="111110"/>
        </w:rPr>
        <w:t>务提供商须根据《关于深化环境监测改革提高环境监测数据质量的意见》、《互联网信息服务管理办法》等的相关规</w:t>
      </w:r>
      <w:r w:rsidRPr="00D1115B">
        <w:rPr>
          <w:rFonts w:cs="Times New Roman"/>
          <w:szCs w:val="24"/>
        </w:rPr>
        <w:t>定和总站的实际业务需求，</w:t>
      </w:r>
      <w:r w:rsidR="004302DD" w:rsidRPr="00D1115B">
        <w:rPr>
          <w:rFonts w:cs="Times New Roman" w:hint="eastAsia"/>
          <w:szCs w:val="24"/>
        </w:rPr>
        <w:t>结合网格数据</w:t>
      </w:r>
      <w:proofErr w:type="gramStart"/>
      <w:r w:rsidR="004302DD" w:rsidRPr="00D1115B">
        <w:rPr>
          <w:rFonts w:cs="Times New Roman" w:hint="eastAsia"/>
          <w:szCs w:val="24"/>
        </w:rPr>
        <w:t>集</w:t>
      </w:r>
      <w:r w:rsidRPr="00D1115B">
        <w:rPr>
          <w:rFonts w:cs="Times New Roman"/>
          <w:szCs w:val="24"/>
        </w:rPr>
        <w:t>针对</w:t>
      </w:r>
      <w:proofErr w:type="gramEnd"/>
      <w:r w:rsidRPr="00D1115B">
        <w:rPr>
          <w:rFonts w:cs="Times New Roman"/>
          <w:szCs w:val="24"/>
        </w:rPr>
        <w:t>全国城市</w:t>
      </w:r>
      <w:r w:rsidRPr="00D1115B">
        <w:rPr>
          <w:rFonts w:cs="Times New Roman"/>
          <w:szCs w:val="24"/>
        </w:rPr>
        <w:t>/</w:t>
      </w:r>
      <w:r w:rsidRPr="00D1115B">
        <w:rPr>
          <w:rFonts w:cs="Times New Roman"/>
          <w:szCs w:val="24"/>
        </w:rPr>
        <w:t>地区以及子站，基于人工智能和人工审核规则建立数据</w:t>
      </w:r>
      <w:r w:rsidR="0060369E" w:rsidRPr="00D1115B">
        <w:rPr>
          <w:rFonts w:cs="Times New Roman" w:hint="eastAsia"/>
          <w:szCs w:val="24"/>
        </w:rPr>
        <w:t>评级</w:t>
      </w:r>
      <w:r w:rsidRPr="00D1115B">
        <w:rPr>
          <w:rFonts w:cs="Times New Roman"/>
          <w:szCs w:val="24"/>
        </w:rPr>
        <w:t>模型</w:t>
      </w:r>
      <w:r w:rsidR="004302DD" w:rsidRPr="00D1115B">
        <w:rPr>
          <w:rFonts w:cs="Times New Roman" w:hint="eastAsia"/>
          <w:szCs w:val="24"/>
        </w:rPr>
        <w:t>，</w:t>
      </w:r>
      <w:r w:rsidR="0060369E" w:rsidRPr="00D1115B">
        <w:rPr>
          <w:rFonts w:cs="Times New Roman" w:hint="eastAsia"/>
          <w:szCs w:val="24"/>
        </w:rPr>
        <w:t>并根据模型</w:t>
      </w:r>
      <w:r w:rsidR="004302DD" w:rsidRPr="00D1115B">
        <w:rPr>
          <w:rFonts w:cs="Times New Roman" w:hint="eastAsia"/>
          <w:szCs w:val="24"/>
        </w:rPr>
        <w:t>对各项污染物小时数据进行信度评级</w:t>
      </w:r>
      <w:r w:rsidRPr="00D1115B">
        <w:rPr>
          <w:rFonts w:cs="Times New Roman" w:hint="eastAsia"/>
          <w:szCs w:val="24"/>
        </w:rPr>
        <w:t>。</w:t>
      </w:r>
      <w:r w:rsidR="00ED64D1" w:rsidRPr="00D1115B">
        <w:rPr>
          <w:rFonts w:hint="eastAsia"/>
          <w:szCs w:val="24"/>
        </w:rPr>
        <w:t>服务范围包括：</w:t>
      </w:r>
    </w:p>
    <w:p w14:paraId="73A81FC3" w14:textId="77777777" w:rsidR="004302DD" w:rsidRPr="00D1115B" w:rsidRDefault="0060369E" w:rsidP="00710B26">
      <w:pPr>
        <w:pStyle w:val="a8"/>
        <w:numPr>
          <w:ilvl w:val="0"/>
          <w:numId w:val="8"/>
        </w:numPr>
        <w:spacing w:before="0" w:beforeAutospacing="0" w:after="0" w:afterAutospacing="0"/>
        <w:jc w:val="both"/>
        <w:rPr>
          <w:rFonts w:cs="Times New Roman"/>
          <w:szCs w:val="24"/>
        </w:rPr>
      </w:pPr>
      <w:r w:rsidRPr="00D1115B">
        <w:rPr>
          <w:rFonts w:cs="Times New Roman"/>
          <w:szCs w:val="24"/>
        </w:rPr>
        <w:t>数据</w:t>
      </w:r>
      <w:r w:rsidRPr="00D1115B">
        <w:rPr>
          <w:rFonts w:cs="Times New Roman" w:hint="eastAsia"/>
          <w:szCs w:val="24"/>
        </w:rPr>
        <w:t>异常诊断</w:t>
      </w:r>
      <w:r w:rsidRPr="00D1115B">
        <w:rPr>
          <w:rFonts w:cs="Times New Roman"/>
          <w:szCs w:val="24"/>
        </w:rPr>
        <w:t>模型</w:t>
      </w:r>
      <w:r w:rsidR="004302DD" w:rsidRPr="00D1115B">
        <w:rPr>
          <w:rFonts w:cs="Times New Roman" w:hint="eastAsia"/>
          <w:szCs w:val="24"/>
        </w:rPr>
        <w:t>应对</w:t>
      </w:r>
      <w:r w:rsidR="004302DD" w:rsidRPr="00D1115B">
        <w:rPr>
          <w:rFonts w:cs="Times New Roman"/>
          <w:szCs w:val="24"/>
        </w:rPr>
        <w:t>人工审核规则</w:t>
      </w:r>
      <w:r w:rsidR="004302DD" w:rsidRPr="00D1115B">
        <w:rPr>
          <w:rFonts w:cs="Times New Roman" w:hint="eastAsia"/>
          <w:szCs w:val="24"/>
        </w:rPr>
        <w:t>进行提炼</w:t>
      </w:r>
      <w:r w:rsidRPr="00D1115B">
        <w:rPr>
          <w:rFonts w:cs="Times New Roman" w:hint="eastAsia"/>
          <w:szCs w:val="24"/>
        </w:rPr>
        <w:t>、</w:t>
      </w:r>
      <w:r w:rsidR="004302DD" w:rsidRPr="00D1115B">
        <w:rPr>
          <w:rFonts w:cs="Times New Roman" w:hint="eastAsia"/>
          <w:szCs w:val="24"/>
        </w:rPr>
        <w:t>融合</w:t>
      </w:r>
      <w:r w:rsidR="004302DD" w:rsidRPr="00D1115B">
        <w:rPr>
          <w:rFonts w:cs="Times New Roman"/>
          <w:szCs w:val="24"/>
        </w:rPr>
        <w:t>，可在现有审核规则基础</w:t>
      </w:r>
      <w:r w:rsidR="004302DD" w:rsidRPr="00D1115B">
        <w:rPr>
          <w:rFonts w:cs="Times New Roman" w:hint="eastAsia"/>
          <w:szCs w:val="24"/>
        </w:rPr>
        <w:t>上</w:t>
      </w:r>
      <w:r w:rsidR="004302DD" w:rsidRPr="00D1115B">
        <w:rPr>
          <w:rFonts w:cs="Times New Roman"/>
          <w:szCs w:val="24"/>
        </w:rPr>
        <w:t>进行完善、增加</w:t>
      </w:r>
      <w:r w:rsidR="004302DD" w:rsidRPr="00D1115B">
        <w:rPr>
          <w:rFonts w:cs="Times New Roman" w:hint="eastAsia"/>
          <w:szCs w:val="24"/>
        </w:rPr>
        <w:t>；</w:t>
      </w:r>
    </w:p>
    <w:p w14:paraId="13D76A70" w14:textId="77777777" w:rsidR="0060369E" w:rsidRPr="00D1115B" w:rsidRDefault="0060369E" w:rsidP="00710B26">
      <w:pPr>
        <w:pStyle w:val="a8"/>
        <w:numPr>
          <w:ilvl w:val="0"/>
          <w:numId w:val="8"/>
        </w:numPr>
        <w:spacing w:before="0" w:beforeAutospacing="0" w:after="0" w:afterAutospacing="0"/>
        <w:jc w:val="both"/>
        <w:rPr>
          <w:rFonts w:cs="Times New Roman"/>
          <w:szCs w:val="24"/>
        </w:rPr>
      </w:pPr>
      <w:r w:rsidRPr="00D1115B">
        <w:rPr>
          <w:rFonts w:cs="Times New Roman"/>
          <w:szCs w:val="24"/>
        </w:rPr>
        <w:t>数据</w:t>
      </w:r>
      <w:r w:rsidRPr="00D1115B">
        <w:rPr>
          <w:rFonts w:cs="Times New Roman" w:hint="eastAsia"/>
          <w:szCs w:val="24"/>
        </w:rPr>
        <w:t>异常诊断</w:t>
      </w:r>
      <w:r w:rsidRPr="00D1115B">
        <w:rPr>
          <w:rFonts w:cs="Times New Roman"/>
          <w:szCs w:val="24"/>
        </w:rPr>
        <w:t>模型应充分考虑地理环境、气象条件对目标城市</w:t>
      </w:r>
      <w:r w:rsidRPr="00D1115B">
        <w:rPr>
          <w:rFonts w:cs="Times New Roman" w:hint="eastAsia"/>
          <w:szCs w:val="24"/>
        </w:rPr>
        <w:t>（子站）</w:t>
      </w:r>
      <w:r w:rsidRPr="00D1115B">
        <w:rPr>
          <w:rFonts w:cs="Times New Roman"/>
          <w:szCs w:val="24"/>
        </w:rPr>
        <w:t>与周边</w:t>
      </w:r>
      <w:r w:rsidRPr="00D1115B">
        <w:rPr>
          <w:rFonts w:cs="Times New Roman" w:hint="eastAsia"/>
          <w:szCs w:val="24"/>
        </w:rPr>
        <w:t>（子站）</w:t>
      </w:r>
      <w:r w:rsidRPr="00D1115B">
        <w:rPr>
          <w:rFonts w:cs="Times New Roman"/>
          <w:szCs w:val="24"/>
        </w:rPr>
        <w:t>城市的影响</w:t>
      </w:r>
      <w:r w:rsidRPr="00D1115B">
        <w:rPr>
          <w:rFonts w:cs="Times New Roman" w:hint="eastAsia"/>
          <w:szCs w:val="24"/>
        </w:rPr>
        <w:t>；</w:t>
      </w:r>
    </w:p>
    <w:p w14:paraId="4A1B020F" w14:textId="77777777" w:rsidR="004302DD" w:rsidRPr="00D1115B" w:rsidRDefault="004302DD" w:rsidP="00710B26">
      <w:pPr>
        <w:pStyle w:val="a8"/>
        <w:numPr>
          <w:ilvl w:val="0"/>
          <w:numId w:val="8"/>
        </w:numPr>
        <w:spacing w:before="0" w:beforeAutospacing="0" w:after="0" w:afterAutospacing="0"/>
        <w:jc w:val="both"/>
        <w:rPr>
          <w:rFonts w:cs="Times New Roman"/>
          <w:szCs w:val="24"/>
        </w:rPr>
      </w:pPr>
      <w:r w:rsidRPr="00D1115B">
        <w:rPr>
          <w:rFonts w:cs="Times New Roman" w:hint="eastAsia"/>
          <w:szCs w:val="24"/>
        </w:rPr>
        <w:t>结合历史案例</w:t>
      </w:r>
      <w:proofErr w:type="gramStart"/>
      <w:r w:rsidRPr="00D1115B">
        <w:rPr>
          <w:rFonts w:cs="Times New Roman" w:hint="eastAsia"/>
          <w:szCs w:val="24"/>
        </w:rPr>
        <w:t>库</w:t>
      </w:r>
      <w:r w:rsidR="0060369E" w:rsidRPr="00D1115B">
        <w:rPr>
          <w:rFonts w:cs="Times New Roman" w:hint="eastAsia"/>
          <w:szCs w:val="24"/>
        </w:rPr>
        <w:t>运用</w:t>
      </w:r>
      <w:proofErr w:type="gramEnd"/>
      <w:r w:rsidRPr="00D1115B">
        <w:rPr>
          <w:rFonts w:cs="Times New Roman" w:hint="eastAsia"/>
          <w:szCs w:val="24"/>
        </w:rPr>
        <w:t>人工智能算法对诊断模型进行及时更新；</w:t>
      </w:r>
    </w:p>
    <w:p w14:paraId="092ADC35" w14:textId="77777777" w:rsidR="004302DD" w:rsidRPr="00D1115B" w:rsidRDefault="004302DD" w:rsidP="00710B26">
      <w:pPr>
        <w:pStyle w:val="a8"/>
        <w:numPr>
          <w:ilvl w:val="0"/>
          <w:numId w:val="8"/>
        </w:numPr>
        <w:spacing w:before="0" w:beforeAutospacing="0" w:after="0" w:afterAutospacing="0"/>
        <w:jc w:val="both"/>
        <w:rPr>
          <w:rFonts w:cs="Times New Roman"/>
          <w:szCs w:val="24"/>
        </w:rPr>
      </w:pPr>
      <w:r w:rsidRPr="00D1115B">
        <w:rPr>
          <w:rFonts w:cs="Times New Roman" w:hint="eastAsia"/>
          <w:szCs w:val="24"/>
        </w:rPr>
        <w:t>结合诊断模型针对全国</w:t>
      </w:r>
      <w:r w:rsidRPr="00D1115B">
        <w:rPr>
          <w:rFonts w:cs="Times New Roman"/>
          <w:szCs w:val="24"/>
        </w:rPr>
        <w:t>337</w:t>
      </w:r>
      <w:r w:rsidRPr="00D1115B">
        <w:rPr>
          <w:rFonts w:cs="Times New Roman" w:hint="eastAsia"/>
          <w:szCs w:val="24"/>
        </w:rPr>
        <w:t>地级及以上城市的空气站</w:t>
      </w:r>
      <w:r w:rsidR="007D4C88" w:rsidRPr="00D1115B">
        <w:rPr>
          <w:rFonts w:cs="Times New Roman" w:hint="eastAsia"/>
          <w:szCs w:val="24"/>
        </w:rPr>
        <w:t>PM</w:t>
      </w:r>
      <w:r w:rsidR="007D4C88" w:rsidRPr="00D1115B">
        <w:rPr>
          <w:rFonts w:cs="Times New Roman" w:hint="eastAsia"/>
          <w:szCs w:val="24"/>
          <w:vertAlign w:val="subscript"/>
        </w:rPr>
        <w:t>2.5</w:t>
      </w:r>
      <w:r w:rsidR="007D4C88" w:rsidRPr="00D1115B">
        <w:rPr>
          <w:rFonts w:cs="Times New Roman" w:hint="eastAsia"/>
          <w:szCs w:val="24"/>
        </w:rPr>
        <w:t>等</w:t>
      </w:r>
      <w:r w:rsidRPr="00D1115B">
        <w:rPr>
          <w:rFonts w:cs="Times New Roman" w:hint="eastAsia"/>
          <w:szCs w:val="24"/>
        </w:rPr>
        <w:t>污染物</w:t>
      </w:r>
      <w:proofErr w:type="gramStart"/>
      <w:r w:rsidRPr="00D1115B">
        <w:rPr>
          <w:rFonts w:cs="Times New Roman" w:hint="eastAsia"/>
          <w:szCs w:val="24"/>
        </w:rPr>
        <w:t>小时级监测</w:t>
      </w:r>
      <w:proofErr w:type="gramEnd"/>
      <w:r w:rsidRPr="00D1115B">
        <w:rPr>
          <w:rFonts w:cs="Times New Roman" w:hint="eastAsia"/>
          <w:szCs w:val="24"/>
        </w:rPr>
        <w:t>数据进行可信度评级；</w:t>
      </w:r>
    </w:p>
    <w:p w14:paraId="4C4EA02A" w14:textId="77777777" w:rsidR="004302DD" w:rsidRPr="00D1115B" w:rsidRDefault="004302DD" w:rsidP="00710B26">
      <w:pPr>
        <w:pStyle w:val="a8"/>
        <w:numPr>
          <w:ilvl w:val="0"/>
          <w:numId w:val="8"/>
        </w:numPr>
        <w:spacing w:before="0" w:beforeAutospacing="0" w:after="0" w:afterAutospacing="0"/>
        <w:jc w:val="both"/>
        <w:rPr>
          <w:rFonts w:cs="Times New Roman"/>
          <w:szCs w:val="24"/>
        </w:rPr>
      </w:pPr>
      <w:r w:rsidRPr="00D1115B">
        <w:rPr>
          <w:rFonts w:cs="Times New Roman" w:hint="eastAsia"/>
          <w:szCs w:val="24"/>
        </w:rPr>
        <w:t>结合可信度评级结果，</w:t>
      </w:r>
      <w:r w:rsidRPr="00D1115B">
        <w:rPr>
          <w:rFonts w:cs="Times New Roman"/>
          <w:szCs w:val="24"/>
        </w:rPr>
        <w:t>支撑</w:t>
      </w:r>
      <w:r w:rsidRPr="00D1115B">
        <w:rPr>
          <w:rFonts w:cs="Times New Roman" w:hint="eastAsia"/>
          <w:szCs w:val="24"/>
        </w:rPr>
        <w:t>总站城市、</w:t>
      </w:r>
      <w:r w:rsidRPr="00D1115B">
        <w:rPr>
          <w:rFonts w:cs="Times New Roman"/>
          <w:szCs w:val="24"/>
        </w:rPr>
        <w:t>子站级别的异常数据自动审核</w:t>
      </w:r>
      <w:r w:rsidRPr="00D1115B">
        <w:rPr>
          <w:rFonts w:cs="Times New Roman" w:hint="eastAsia"/>
          <w:szCs w:val="24"/>
        </w:rPr>
        <w:t>以及子站运</w:t>
      </w:r>
      <w:proofErr w:type="gramStart"/>
      <w:r w:rsidRPr="00D1115B">
        <w:rPr>
          <w:rFonts w:cs="Times New Roman" w:hint="eastAsia"/>
          <w:szCs w:val="24"/>
        </w:rPr>
        <w:t>维质量</w:t>
      </w:r>
      <w:proofErr w:type="gramEnd"/>
      <w:r w:rsidRPr="00D1115B">
        <w:rPr>
          <w:rFonts w:cs="Times New Roman" w:hint="eastAsia"/>
          <w:szCs w:val="24"/>
        </w:rPr>
        <w:t>评估等业务化工作。</w:t>
      </w:r>
    </w:p>
    <w:p w14:paraId="7F634CF6" w14:textId="77777777" w:rsidR="00163A9C" w:rsidRPr="00D1115B" w:rsidRDefault="00163A9C" w:rsidP="003936AD">
      <w:pPr>
        <w:keepNext/>
        <w:keepLines/>
        <w:numPr>
          <w:ilvl w:val="2"/>
          <w:numId w:val="1"/>
        </w:numPr>
        <w:jc w:val="both"/>
        <w:outlineLvl w:val="2"/>
        <w:rPr>
          <w:rFonts w:ascii="宋体" w:hAnsi="宋体" w:cs="Times New Roman"/>
          <w:b/>
          <w:bCs/>
          <w:kern w:val="44"/>
          <w:sz w:val="30"/>
          <w:szCs w:val="30"/>
        </w:rPr>
      </w:pPr>
      <w:bookmarkStart w:id="78" w:name="_Toc50456897"/>
      <w:r w:rsidRPr="00D1115B">
        <w:rPr>
          <w:rFonts w:ascii="宋体" w:hAnsi="宋体" w:cs="Times New Roman" w:hint="eastAsia"/>
          <w:b/>
          <w:bCs/>
          <w:kern w:val="44"/>
          <w:sz w:val="30"/>
          <w:szCs w:val="30"/>
        </w:rPr>
        <w:lastRenderedPageBreak/>
        <w:t>数据质量分析报告技术要求</w:t>
      </w:r>
      <w:bookmarkEnd w:id="78"/>
    </w:p>
    <w:p w14:paraId="1F8C742D" w14:textId="77777777" w:rsidR="0060369E" w:rsidRPr="00D1115B" w:rsidRDefault="0060369E" w:rsidP="00710B26">
      <w:pPr>
        <w:spacing w:before="0" w:beforeAutospacing="0" w:after="0" w:afterAutospacing="0"/>
        <w:ind w:firstLineChars="200" w:firstLine="480"/>
        <w:jc w:val="both"/>
        <w:rPr>
          <w:rFonts w:cs="Times New Roman"/>
          <w:szCs w:val="24"/>
        </w:rPr>
      </w:pPr>
      <w:r w:rsidRPr="00D1115B">
        <w:rPr>
          <w:rFonts w:cs="Times New Roman" w:hint="eastAsia"/>
          <w:szCs w:val="24"/>
        </w:rPr>
        <w:t>服务提供商须按照总站要求的内容及格式，针对</w:t>
      </w:r>
      <w:r w:rsidRPr="00D1115B">
        <w:rPr>
          <w:rFonts w:cs="Times New Roman"/>
          <w:szCs w:val="24"/>
        </w:rPr>
        <w:t>2020</w:t>
      </w:r>
      <w:r w:rsidRPr="00D1115B">
        <w:rPr>
          <w:rFonts w:cs="Times New Roman" w:hint="eastAsia"/>
          <w:szCs w:val="24"/>
        </w:rPr>
        <w:t>年全国、重点区域、重点城市实时监测数据，按周或按需编写数据质量分析报告，包括但不限于周报、月报、年报，数据质量分析报告应至少包含城市级和子站级的分析。</w:t>
      </w:r>
      <w:r w:rsidR="00ED64D1" w:rsidRPr="00D1115B">
        <w:rPr>
          <w:rFonts w:hint="eastAsia"/>
          <w:szCs w:val="24"/>
        </w:rPr>
        <w:t>服务范围包括：</w:t>
      </w:r>
    </w:p>
    <w:p w14:paraId="6A51B118" w14:textId="77777777" w:rsidR="0060369E" w:rsidRPr="00D1115B" w:rsidRDefault="0060369E" w:rsidP="00710B26">
      <w:pPr>
        <w:pStyle w:val="a8"/>
        <w:numPr>
          <w:ilvl w:val="0"/>
          <w:numId w:val="9"/>
        </w:numPr>
        <w:spacing w:before="0" w:beforeAutospacing="0" w:after="0" w:afterAutospacing="0"/>
        <w:jc w:val="both"/>
        <w:rPr>
          <w:rFonts w:cs="Times New Roman"/>
          <w:szCs w:val="24"/>
        </w:rPr>
      </w:pPr>
      <w:r w:rsidRPr="00D1115B">
        <w:rPr>
          <w:rFonts w:cs="Times New Roman" w:hint="eastAsia"/>
          <w:szCs w:val="24"/>
        </w:rPr>
        <w:t>周报需根据可信等级评判结果对当周异常城市及异常站点进行相关案例分析；</w:t>
      </w:r>
    </w:p>
    <w:p w14:paraId="5B03E240" w14:textId="77777777" w:rsidR="0060369E" w:rsidRPr="00D1115B" w:rsidRDefault="0060369E" w:rsidP="00710B26">
      <w:pPr>
        <w:pStyle w:val="a8"/>
        <w:numPr>
          <w:ilvl w:val="0"/>
          <w:numId w:val="9"/>
        </w:numPr>
        <w:spacing w:before="0" w:beforeAutospacing="0" w:after="0" w:afterAutospacing="0"/>
        <w:jc w:val="both"/>
        <w:rPr>
          <w:rFonts w:cs="Times New Roman"/>
          <w:szCs w:val="24"/>
        </w:rPr>
      </w:pPr>
      <w:r w:rsidRPr="00D1115B">
        <w:rPr>
          <w:rFonts w:cs="Times New Roman" w:hint="eastAsia"/>
          <w:szCs w:val="24"/>
        </w:rPr>
        <w:t>月报、年报需根据数据审核和现场核查的反馈情况，跟踪长期异常的城市和站点，对全国主要城市的数据可信结果进行量化汇总；</w:t>
      </w:r>
    </w:p>
    <w:p w14:paraId="3F0B86BE" w14:textId="77777777" w:rsidR="0060369E" w:rsidRPr="00D1115B" w:rsidRDefault="0060369E" w:rsidP="00710B26">
      <w:pPr>
        <w:pStyle w:val="a8"/>
        <w:numPr>
          <w:ilvl w:val="0"/>
          <w:numId w:val="9"/>
        </w:numPr>
        <w:spacing w:before="0" w:beforeAutospacing="0" w:after="0" w:afterAutospacing="0"/>
        <w:jc w:val="both"/>
        <w:rPr>
          <w:rFonts w:cs="Times New Roman"/>
          <w:szCs w:val="24"/>
        </w:rPr>
      </w:pPr>
      <w:r w:rsidRPr="00D1115B">
        <w:rPr>
          <w:rFonts w:cs="Times New Roman" w:hint="eastAsia"/>
          <w:szCs w:val="24"/>
        </w:rPr>
        <w:t>根据总站要求，针对指定的重点区域或时段内全国主要城市的空气站监测数据进行专题分析。</w:t>
      </w:r>
    </w:p>
    <w:p w14:paraId="383D0A87" w14:textId="77777777" w:rsidR="0060369E" w:rsidRPr="00D1115B" w:rsidRDefault="0060369E" w:rsidP="00710B26">
      <w:pPr>
        <w:pStyle w:val="a8"/>
        <w:numPr>
          <w:ilvl w:val="0"/>
          <w:numId w:val="9"/>
        </w:numPr>
        <w:spacing w:before="0" w:beforeAutospacing="0" w:after="0" w:afterAutospacing="0"/>
        <w:jc w:val="both"/>
        <w:rPr>
          <w:rFonts w:cs="Times New Roman"/>
          <w:szCs w:val="24"/>
        </w:rPr>
      </w:pPr>
      <w:r w:rsidRPr="00D1115B">
        <w:rPr>
          <w:rFonts w:cs="Times New Roman" w:hint="eastAsia"/>
          <w:szCs w:val="24"/>
        </w:rPr>
        <w:t>周报、月报、年报、专题分析报告的形式和内容满足总站可信度分析要求。</w:t>
      </w:r>
    </w:p>
    <w:p w14:paraId="18C9BF47" w14:textId="77777777" w:rsidR="00163A9C" w:rsidRPr="00D1115B" w:rsidRDefault="00163A9C" w:rsidP="003936AD">
      <w:pPr>
        <w:keepNext/>
        <w:keepLines/>
        <w:numPr>
          <w:ilvl w:val="2"/>
          <w:numId w:val="1"/>
        </w:numPr>
        <w:jc w:val="both"/>
        <w:outlineLvl w:val="2"/>
        <w:rPr>
          <w:rFonts w:ascii="宋体" w:hAnsi="宋体" w:cs="Times New Roman"/>
          <w:b/>
          <w:bCs/>
          <w:kern w:val="44"/>
          <w:sz w:val="30"/>
          <w:szCs w:val="30"/>
        </w:rPr>
      </w:pPr>
      <w:bookmarkStart w:id="79" w:name="_Toc50456898"/>
      <w:r w:rsidRPr="00D1115B">
        <w:rPr>
          <w:rFonts w:ascii="宋体" w:hAnsi="宋体" w:cs="Times New Roman" w:hint="eastAsia"/>
          <w:b/>
          <w:bCs/>
          <w:kern w:val="44"/>
          <w:sz w:val="30"/>
          <w:szCs w:val="30"/>
        </w:rPr>
        <w:t>监测子站运维监管服务技术要求</w:t>
      </w:r>
      <w:bookmarkEnd w:id="79"/>
    </w:p>
    <w:p w14:paraId="0EBBBF4B" w14:textId="77777777" w:rsidR="007614A1" w:rsidRPr="00D1115B" w:rsidRDefault="007614A1" w:rsidP="007614A1">
      <w:pPr>
        <w:pStyle w:val="11"/>
        <w:ind w:firstLine="480"/>
        <w:rPr>
          <w:sz w:val="24"/>
          <w:szCs w:val="24"/>
        </w:rPr>
      </w:pPr>
      <w:r w:rsidRPr="00D1115B">
        <w:rPr>
          <w:rFonts w:hint="eastAsia"/>
          <w:sz w:val="24"/>
          <w:szCs w:val="24"/>
        </w:rPr>
        <w:t>针对总站指定的空气站，开展</w:t>
      </w:r>
      <w:proofErr w:type="gramStart"/>
      <w:r w:rsidRPr="00D1115B">
        <w:rPr>
          <w:rFonts w:hint="eastAsia"/>
          <w:sz w:val="24"/>
          <w:szCs w:val="24"/>
        </w:rPr>
        <w:t>数采系统运</w:t>
      </w:r>
      <w:proofErr w:type="gramEnd"/>
      <w:r w:rsidRPr="00D1115B">
        <w:rPr>
          <w:rFonts w:hint="eastAsia"/>
          <w:sz w:val="24"/>
          <w:szCs w:val="24"/>
        </w:rPr>
        <w:t>维监管，对污染物监测数值、仪器参数以及</w:t>
      </w:r>
      <w:proofErr w:type="gramStart"/>
      <w:r w:rsidRPr="00D1115B">
        <w:rPr>
          <w:rFonts w:hint="eastAsia"/>
          <w:sz w:val="24"/>
          <w:szCs w:val="24"/>
        </w:rPr>
        <w:t>数采系统</w:t>
      </w:r>
      <w:proofErr w:type="gramEnd"/>
      <w:r w:rsidRPr="00D1115B">
        <w:rPr>
          <w:rFonts w:hint="eastAsia"/>
          <w:sz w:val="24"/>
          <w:szCs w:val="24"/>
        </w:rPr>
        <w:t>运行记录等数据，提供真实可信的追溯查询结果。服务范围包括：</w:t>
      </w:r>
    </w:p>
    <w:p w14:paraId="53A65213" w14:textId="77777777" w:rsidR="007614A1" w:rsidRPr="00D1115B" w:rsidRDefault="007614A1" w:rsidP="007614A1">
      <w:pPr>
        <w:pStyle w:val="11"/>
        <w:numPr>
          <w:ilvl w:val="0"/>
          <w:numId w:val="15"/>
        </w:numPr>
        <w:ind w:firstLineChars="0"/>
        <w:rPr>
          <w:sz w:val="24"/>
          <w:szCs w:val="24"/>
        </w:rPr>
      </w:pPr>
      <w:r w:rsidRPr="00D1115B">
        <w:rPr>
          <w:rFonts w:hint="eastAsia"/>
          <w:sz w:val="24"/>
          <w:szCs w:val="24"/>
        </w:rPr>
        <w:t>针对总站指定的空气站，对监测数据及运</w:t>
      </w:r>
      <w:proofErr w:type="gramStart"/>
      <w:r w:rsidRPr="00D1115B">
        <w:rPr>
          <w:rFonts w:hint="eastAsia"/>
          <w:sz w:val="24"/>
          <w:szCs w:val="24"/>
        </w:rPr>
        <w:t>维情况</w:t>
      </w:r>
      <w:proofErr w:type="gramEnd"/>
      <w:r w:rsidRPr="00D1115B">
        <w:rPr>
          <w:rFonts w:hint="eastAsia"/>
          <w:sz w:val="24"/>
          <w:szCs w:val="24"/>
        </w:rPr>
        <w:t>进行监管，可</w:t>
      </w:r>
      <w:r w:rsidR="00A12B4B" w:rsidRPr="00D1115B">
        <w:rPr>
          <w:rFonts w:hint="eastAsia"/>
          <w:sz w:val="24"/>
          <w:szCs w:val="24"/>
        </w:rPr>
        <w:t>提供试点</w:t>
      </w:r>
      <w:r w:rsidRPr="00D1115B">
        <w:rPr>
          <w:rFonts w:hint="eastAsia"/>
          <w:sz w:val="24"/>
          <w:szCs w:val="24"/>
        </w:rPr>
        <w:t>站点的数据追溯查询服务。</w:t>
      </w:r>
    </w:p>
    <w:p w14:paraId="2EA774BA" w14:textId="77777777" w:rsidR="00163A9C" w:rsidRPr="00D1115B" w:rsidRDefault="00163A9C" w:rsidP="0043267C">
      <w:pPr>
        <w:keepNext/>
        <w:keepLines/>
        <w:numPr>
          <w:ilvl w:val="1"/>
          <w:numId w:val="1"/>
        </w:numPr>
        <w:ind w:left="0" w:firstLine="0"/>
        <w:jc w:val="both"/>
        <w:outlineLvl w:val="1"/>
        <w:rPr>
          <w:rFonts w:ascii="宋体" w:hAnsi="宋体" w:cs="Times New Roman"/>
          <w:b/>
          <w:bCs/>
          <w:kern w:val="44"/>
          <w:sz w:val="32"/>
          <w:szCs w:val="44"/>
        </w:rPr>
      </w:pPr>
      <w:bookmarkStart w:id="80" w:name="_Toc50456899"/>
      <w:r w:rsidRPr="00D1115B">
        <w:rPr>
          <w:rFonts w:ascii="宋体" w:hAnsi="宋体" w:cs="Times New Roman" w:hint="eastAsia"/>
          <w:b/>
          <w:bCs/>
          <w:kern w:val="44"/>
          <w:sz w:val="32"/>
          <w:szCs w:val="44"/>
        </w:rPr>
        <w:t>服务性能要求</w:t>
      </w:r>
      <w:bookmarkEnd w:id="80"/>
    </w:p>
    <w:p w14:paraId="6935C488" w14:textId="77777777" w:rsidR="00163A9C" w:rsidRPr="00D1115B" w:rsidRDefault="00163A9C" w:rsidP="003936AD">
      <w:pPr>
        <w:keepNext/>
        <w:keepLines/>
        <w:numPr>
          <w:ilvl w:val="2"/>
          <w:numId w:val="1"/>
        </w:numPr>
        <w:jc w:val="both"/>
        <w:outlineLvl w:val="2"/>
        <w:rPr>
          <w:rFonts w:ascii="宋体" w:hAnsi="宋体" w:cs="Times New Roman"/>
          <w:b/>
          <w:bCs/>
          <w:kern w:val="44"/>
          <w:sz w:val="30"/>
          <w:szCs w:val="30"/>
        </w:rPr>
      </w:pPr>
      <w:bookmarkStart w:id="81" w:name="_Toc50456900"/>
      <w:r w:rsidRPr="00D1115B">
        <w:rPr>
          <w:rFonts w:ascii="宋体" w:hAnsi="宋体" w:cs="Times New Roman" w:hint="eastAsia"/>
          <w:b/>
          <w:bCs/>
          <w:kern w:val="44"/>
          <w:sz w:val="30"/>
          <w:szCs w:val="30"/>
        </w:rPr>
        <w:t>人员配备及安排</w:t>
      </w:r>
      <w:bookmarkEnd w:id="81"/>
    </w:p>
    <w:p w14:paraId="4EC181C1" w14:textId="77777777" w:rsidR="00A95192" w:rsidRPr="00D1115B" w:rsidRDefault="00A95192" w:rsidP="00710B26">
      <w:pPr>
        <w:spacing w:before="0" w:beforeAutospacing="0" w:after="0" w:afterAutospacing="0"/>
        <w:ind w:firstLineChars="200" w:firstLine="480"/>
        <w:jc w:val="both"/>
        <w:rPr>
          <w:rFonts w:cs="Times New Roman"/>
          <w:szCs w:val="24"/>
        </w:rPr>
      </w:pPr>
      <w:r w:rsidRPr="00D1115B">
        <w:rPr>
          <w:rFonts w:cs="Times New Roman" w:hint="eastAsia"/>
          <w:szCs w:val="24"/>
        </w:rPr>
        <w:t>考虑项目实际情况和项目所需人员能力要求，服务提供商须明确</w:t>
      </w:r>
      <w:proofErr w:type="gramStart"/>
      <w:r w:rsidR="007D4C88" w:rsidRPr="00D1115B">
        <w:rPr>
          <w:rFonts w:cs="Times New Roman" w:hint="eastAsia"/>
          <w:szCs w:val="24"/>
        </w:rPr>
        <w:t>本</w:t>
      </w:r>
      <w:r w:rsidRPr="00D1115B">
        <w:rPr>
          <w:rFonts w:cs="Times New Roman" w:hint="eastAsia"/>
          <w:szCs w:val="24"/>
        </w:rPr>
        <w:t>服务</w:t>
      </w:r>
      <w:proofErr w:type="gramEnd"/>
      <w:r w:rsidRPr="00D1115B">
        <w:rPr>
          <w:rFonts w:cs="Times New Roman" w:hint="eastAsia"/>
          <w:szCs w:val="24"/>
        </w:rPr>
        <w:t>的服务人员名单（不少于</w:t>
      </w:r>
      <w:r w:rsidR="007D4C88" w:rsidRPr="00D1115B">
        <w:rPr>
          <w:rFonts w:cs="Times New Roman" w:hint="eastAsia"/>
          <w:szCs w:val="24"/>
        </w:rPr>
        <w:t>4</w:t>
      </w:r>
      <w:r w:rsidRPr="00D1115B">
        <w:rPr>
          <w:rFonts w:cs="Times New Roman" w:hint="eastAsia"/>
          <w:szCs w:val="24"/>
        </w:rPr>
        <w:t>人），所派遣的服务人员至少</w:t>
      </w:r>
      <w:r w:rsidRPr="00D1115B">
        <w:rPr>
          <w:rFonts w:cs="Times New Roman"/>
          <w:szCs w:val="24"/>
        </w:rPr>
        <w:t>1</w:t>
      </w:r>
      <w:r w:rsidRPr="00D1115B">
        <w:rPr>
          <w:rFonts w:cs="Times New Roman" w:hint="eastAsia"/>
          <w:szCs w:val="24"/>
        </w:rPr>
        <w:t>人须具备中级以上技术职称（资质证书加盖供应商公章）或</w:t>
      </w:r>
      <w:r w:rsidRPr="00D1115B">
        <w:rPr>
          <w:rFonts w:cs="Times New Roman"/>
          <w:szCs w:val="24"/>
        </w:rPr>
        <w:t>3</w:t>
      </w:r>
      <w:r w:rsidRPr="00D1115B">
        <w:rPr>
          <w:rFonts w:cs="Times New Roman" w:hint="eastAsia"/>
          <w:szCs w:val="24"/>
        </w:rPr>
        <w:t>年以上相关工作经验。</w:t>
      </w:r>
    </w:p>
    <w:p w14:paraId="709B959D" w14:textId="77777777" w:rsidR="00163A9C" w:rsidRPr="00D1115B" w:rsidRDefault="00163A9C" w:rsidP="003936AD">
      <w:pPr>
        <w:keepNext/>
        <w:keepLines/>
        <w:numPr>
          <w:ilvl w:val="2"/>
          <w:numId w:val="1"/>
        </w:numPr>
        <w:jc w:val="both"/>
        <w:outlineLvl w:val="2"/>
        <w:rPr>
          <w:rFonts w:ascii="宋体" w:hAnsi="宋体" w:cs="Times New Roman"/>
          <w:b/>
          <w:bCs/>
          <w:kern w:val="44"/>
          <w:sz w:val="30"/>
          <w:szCs w:val="30"/>
        </w:rPr>
      </w:pPr>
      <w:bookmarkStart w:id="82" w:name="_Toc50456901"/>
      <w:r w:rsidRPr="00D1115B">
        <w:rPr>
          <w:rFonts w:ascii="宋体" w:hAnsi="宋体" w:cs="Times New Roman" w:hint="eastAsia"/>
          <w:b/>
          <w:bCs/>
          <w:kern w:val="44"/>
          <w:sz w:val="30"/>
          <w:szCs w:val="30"/>
        </w:rPr>
        <w:lastRenderedPageBreak/>
        <w:t>服务时间及频次要求</w:t>
      </w:r>
      <w:bookmarkEnd w:id="82"/>
    </w:p>
    <w:p w14:paraId="1BC79356" w14:textId="260C2D94" w:rsidR="00A95192" w:rsidRPr="00D1115B" w:rsidRDefault="00A95192" w:rsidP="00710B26">
      <w:pPr>
        <w:pStyle w:val="a8"/>
        <w:numPr>
          <w:ilvl w:val="0"/>
          <w:numId w:val="10"/>
        </w:numPr>
        <w:spacing w:before="0" w:beforeAutospacing="0" w:after="0" w:afterAutospacing="0"/>
        <w:jc w:val="both"/>
        <w:rPr>
          <w:rFonts w:cs="Times New Roman"/>
          <w:szCs w:val="24"/>
        </w:rPr>
      </w:pPr>
      <w:r w:rsidRPr="00D1115B">
        <w:rPr>
          <w:rFonts w:cs="Times New Roman" w:hint="eastAsia"/>
          <w:szCs w:val="24"/>
        </w:rPr>
        <w:t>自合同签订之日起，提供</w:t>
      </w:r>
      <w:r w:rsidR="00942B7E">
        <w:rPr>
          <w:rFonts w:cs="Times New Roman" w:hint="eastAsia"/>
          <w:szCs w:val="24"/>
        </w:rPr>
        <w:t>一年</w:t>
      </w:r>
      <w:r w:rsidRPr="00D1115B">
        <w:rPr>
          <w:rFonts w:cs="Times New Roman" w:hint="eastAsia"/>
          <w:szCs w:val="24"/>
        </w:rPr>
        <w:t>的网格数据服务。</w:t>
      </w:r>
    </w:p>
    <w:p w14:paraId="526C01EA" w14:textId="77777777" w:rsidR="00A95192" w:rsidRPr="00D1115B" w:rsidRDefault="00A95192" w:rsidP="00710B26">
      <w:pPr>
        <w:pStyle w:val="a8"/>
        <w:numPr>
          <w:ilvl w:val="0"/>
          <w:numId w:val="10"/>
        </w:numPr>
        <w:spacing w:before="0" w:beforeAutospacing="0" w:after="0" w:afterAutospacing="0"/>
        <w:jc w:val="both"/>
        <w:rPr>
          <w:rFonts w:cs="Times New Roman"/>
          <w:szCs w:val="24"/>
        </w:rPr>
      </w:pPr>
      <w:r w:rsidRPr="00D1115B">
        <w:rPr>
          <w:rFonts w:cs="Times New Roman" w:hint="eastAsia"/>
          <w:szCs w:val="24"/>
        </w:rPr>
        <w:t>针对全国</w:t>
      </w:r>
      <w:r w:rsidRPr="00D1115B">
        <w:rPr>
          <w:rFonts w:cs="Times New Roman" w:hint="eastAsia"/>
          <w:szCs w:val="24"/>
        </w:rPr>
        <w:t>3</w:t>
      </w:r>
      <w:r w:rsidRPr="00D1115B">
        <w:rPr>
          <w:rFonts w:cs="Times New Roman"/>
          <w:szCs w:val="24"/>
        </w:rPr>
        <w:t>37</w:t>
      </w:r>
      <w:r w:rsidRPr="00D1115B">
        <w:rPr>
          <w:rFonts w:cs="Times New Roman" w:hint="eastAsia"/>
          <w:szCs w:val="24"/>
        </w:rPr>
        <w:t>城市空气监测站</w:t>
      </w:r>
      <w:r w:rsidR="007D4C88" w:rsidRPr="00D1115B">
        <w:rPr>
          <w:rFonts w:cs="Times New Roman" w:hint="eastAsia"/>
          <w:szCs w:val="24"/>
        </w:rPr>
        <w:t>PM</w:t>
      </w:r>
      <w:r w:rsidR="007D4C88" w:rsidRPr="00D1115B">
        <w:rPr>
          <w:rFonts w:cs="Times New Roman" w:hint="eastAsia"/>
          <w:szCs w:val="24"/>
          <w:vertAlign w:val="subscript"/>
        </w:rPr>
        <w:t>2.5</w:t>
      </w:r>
      <w:r w:rsidR="007D4C88" w:rsidRPr="00D1115B">
        <w:rPr>
          <w:rFonts w:cs="Times New Roman" w:hint="eastAsia"/>
          <w:szCs w:val="24"/>
        </w:rPr>
        <w:t>等</w:t>
      </w:r>
      <w:r w:rsidRPr="00D1115B">
        <w:rPr>
          <w:rFonts w:cs="Times New Roman" w:hint="eastAsia"/>
          <w:szCs w:val="24"/>
        </w:rPr>
        <w:t>污染物提供逐小时的可信度评级结果。</w:t>
      </w:r>
    </w:p>
    <w:p w14:paraId="14924647" w14:textId="77777777" w:rsidR="00A95192" w:rsidRPr="00D1115B" w:rsidRDefault="00A95192" w:rsidP="00710B26">
      <w:pPr>
        <w:pStyle w:val="a8"/>
        <w:numPr>
          <w:ilvl w:val="0"/>
          <w:numId w:val="10"/>
        </w:numPr>
        <w:spacing w:before="0" w:beforeAutospacing="0" w:after="0" w:afterAutospacing="0"/>
        <w:jc w:val="both"/>
        <w:rPr>
          <w:rFonts w:cs="Times New Roman"/>
          <w:szCs w:val="24"/>
        </w:rPr>
      </w:pPr>
      <w:r w:rsidRPr="00D1115B">
        <w:rPr>
          <w:rFonts w:cs="Times New Roman" w:hint="eastAsia"/>
          <w:szCs w:val="24"/>
        </w:rPr>
        <w:t>每周提交周报；每月</w:t>
      </w:r>
      <w:r w:rsidRPr="00D1115B">
        <w:rPr>
          <w:rFonts w:cs="Times New Roman"/>
          <w:szCs w:val="24"/>
        </w:rPr>
        <w:t>10</w:t>
      </w:r>
      <w:r w:rsidRPr="00D1115B">
        <w:rPr>
          <w:rFonts w:cs="Times New Roman" w:hint="eastAsia"/>
          <w:szCs w:val="24"/>
        </w:rPr>
        <w:t>日前提交月报；</w:t>
      </w:r>
      <w:r w:rsidRPr="00D1115B">
        <w:rPr>
          <w:rFonts w:cs="Times New Roman"/>
          <w:szCs w:val="24"/>
        </w:rPr>
        <w:t>2021</w:t>
      </w:r>
      <w:r w:rsidRPr="00D1115B">
        <w:rPr>
          <w:rFonts w:cs="Times New Roman" w:hint="eastAsia"/>
          <w:szCs w:val="24"/>
        </w:rPr>
        <w:t>年</w:t>
      </w:r>
      <w:r w:rsidRPr="00D1115B">
        <w:rPr>
          <w:rFonts w:cs="Times New Roman"/>
          <w:szCs w:val="24"/>
        </w:rPr>
        <w:t>1</w:t>
      </w:r>
      <w:r w:rsidRPr="00D1115B">
        <w:rPr>
          <w:rFonts w:cs="Times New Roman" w:hint="eastAsia"/>
          <w:szCs w:val="24"/>
        </w:rPr>
        <w:t>月提交</w:t>
      </w:r>
      <w:r w:rsidRPr="00D1115B">
        <w:rPr>
          <w:rFonts w:cs="Times New Roman"/>
          <w:szCs w:val="24"/>
        </w:rPr>
        <w:t>2020</w:t>
      </w:r>
      <w:r w:rsidRPr="00D1115B">
        <w:rPr>
          <w:rFonts w:cs="Times New Roman" w:hint="eastAsia"/>
          <w:szCs w:val="24"/>
        </w:rPr>
        <w:t>年年报；按照总站需求，需求之日起</w:t>
      </w:r>
      <w:r w:rsidRPr="00D1115B">
        <w:rPr>
          <w:rFonts w:cs="Times New Roman"/>
          <w:szCs w:val="24"/>
        </w:rPr>
        <w:t>5</w:t>
      </w:r>
      <w:r w:rsidRPr="00D1115B">
        <w:rPr>
          <w:rFonts w:cs="Times New Roman" w:hint="eastAsia"/>
          <w:szCs w:val="24"/>
        </w:rPr>
        <w:t>日内完成重点区域</w:t>
      </w:r>
      <w:r w:rsidRPr="00D1115B">
        <w:rPr>
          <w:rFonts w:cs="Times New Roman"/>
          <w:szCs w:val="24"/>
        </w:rPr>
        <w:t>/</w:t>
      </w:r>
      <w:r w:rsidRPr="00D1115B">
        <w:rPr>
          <w:rFonts w:cs="Times New Roman" w:hint="eastAsia"/>
          <w:szCs w:val="24"/>
        </w:rPr>
        <w:t>重点时段专题分析报告。</w:t>
      </w:r>
    </w:p>
    <w:p w14:paraId="4A9EC438" w14:textId="18A1B824" w:rsidR="00A95192" w:rsidRPr="00D1115B" w:rsidRDefault="00A95192" w:rsidP="00EF17EB">
      <w:pPr>
        <w:pStyle w:val="a8"/>
        <w:numPr>
          <w:ilvl w:val="0"/>
          <w:numId w:val="10"/>
        </w:numPr>
        <w:spacing w:before="0" w:beforeAutospacing="0" w:after="0" w:afterAutospacing="0"/>
        <w:jc w:val="both"/>
        <w:rPr>
          <w:rFonts w:cs="Times New Roman"/>
          <w:szCs w:val="24"/>
        </w:rPr>
      </w:pPr>
      <w:r w:rsidRPr="00D1115B">
        <w:rPr>
          <w:rFonts w:cs="Times New Roman" w:hint="eastAsia"/>
          <w:szCs w:val="24"/>
        </w:rPr>
        <w:t>自合同签订之日起，提供</w:t>
      </w:r>
      <w:r w:rsidR="00942B7E">
        <w:rPr>
          <w:rFonts w:cs="Times New Roman" w:hint="eastAsia"/>
          <w:szCs w:val="24"/>
        </w:rPr>
        <w:t>一年</w:t>
      </w:r>
      <w:r w:rsidRPr="00D1115B">
        <w:rPr>
          <w:rFonts w:cs="Times New Roman" w:hint="eastAsia"/>
          <w:szCs w:val="24"/>
        </w:rPr>
        <w:t>的监测子站运维监管数据追溯查询服务。每周提交《监测点位运维监控及数据追溯查询服务报告》</w:t>
      </w:r>
      <w:r w:rsidR="007B2084" w:rsidRPr="00D1115B">
        <w:rPr>
          <w:rFonts w:cs="Times New Roman" w:hint="eastAsia"/>
          <w:szCs w:val="24"/>
        </w:rPr>
        <w:t>。</w:t>
      </w:r>
    </w:p>
    <w:p w14:paraId="47DA7B8C" w14:textId="77777777" w:rsidR="00163A9C" w:rsidRPr="00D1115B" w:rsidRDefault="00163A9C" w:rsidP="003936AD">
      <w:pPr>
        <w:keepNext/>
        <w:keepLines/>
        <w:numPr>
          <w:ilvl w:val="2"/>
          <w:numId w:val="1"/>
        </w:numPr>
        <w:jc w:val="both"/>
        <w:outlineLvl w:val="2"/>
        <w:rPr>
          <w:rFonts w:ascii="宋体" w:hAnsi="宋体" w:cs="Times New Roman"/>
          <w:b/>
          <w:bCs/>
          <w:kern w:val="44"/>
          <w:sz w:val="30"/>
          <w:szCs w:val="30"/>
        </w:rPr>
      </w:pPr>
      <w:bookmarkStart w:id="83" w:name="_Toc50456902"/>
      <w:r w:rsidRPr="00D1115B">
        <w:rPr>
          <w:rFonts w:ascii="宋体" w:hAnsi="宋体" w:cs="Times New Roman" w:hint="eastAsia"/>
          <w:b/>
          <w:bCs/>
          <w:kern w:val="44"/>
          <w:sz w:val="30"/>
          <w:szCs w:val="30"/>
        </w:rPr>
        <w:t>提交成果</w:t>
      </w:r>
      <w:bookmarkEnd w:id="83"/>
    </w:p>
    <w:p w14:paraId="23C29695" w14:textId="77777777" w:rsidR="00B73429" w:rsidRPr="00D1115B" w:rsidRDefault="00B73429" w:rsidP="00681123">
      <w:pPr>
        <w:pStyle w:val="a8"/>
        <w:numPr>
          <w:ilvl w:val="0"/>
          <w:numId w:val="11"/>
        </w:numPr>
        <w:spacing w:before="0" w:beforeAutospacing="0" w:after="0" w:afterAutospacing="0"/>
        <w:jc w:val="both"/>
        <w:rPr>
          <w:rFonts w:cs="Times New Roman"/>
          <w:szCs w:val="24"/>
        </w:rPr>
      </w:pPr>
      <w:r w:rsidRPr="00D1115B">
        <w:rPr>
          <w:rFonts w:cs="Times New Roman" w:hint="eastAsia"/>
          <w:szCs w:val="24"/>
        </w:rPr>
        <w:t>服务提供商须针对本项服务提供详细的数据服务方案</w:t>
      </w:r>
      <w:r w:rsidR="00D64E9A" w:rsidRPr="00D1115B">
        <w:rPr>
          <w:rFonts w:cs="Times New Roman" w:hint="eastAsia"/>
          <w:szCs w:val="24"/>
        </w:rPr>
        <w:t>。</w:t>
      </w:r>
    </w:p>
    <w:p w14:paraId="7B179B1B" w14:textId="1A47C44D" w:rsidR="00B73429" w:rsidRPr="00D1115B" w:rsidRDefault="00B73429" w:rsidP="00681123">
      <w:pPr>
        <w:pStyle w:val="a8"/>
        <w:numPr>
          <w:ilvl w:val="0"/>
          <w:numId w:val="11"/>
        </w:numPr>
        <w:spacing w:before="0" w:beforeAutospacing="0" w:after="0" w:afterAutospacing="0"/>
        <w:jc w:val="both"/>
        <w:rPr>
          <w:rFonts w:cs="Times New Roman"/>
          <w:szCs w:val="24"/>
        </w:rPr>
      </w:pPr>
      <w:r w:rsidRPr="00D1115B">
        <w:rPr>
          <w:rFonts w:cs="Times New Roman" w:hint="eastAsia"/>
          <w:szCs w:val="24"/>
        </w:rPr>
        <w:t>服务提供商须提供空气监测站</w:t>
      </w:r>
      <w:r w:rsidR="005916C6" w:rsidRPr="00D1115B">
        <w:rPr>
          <w:rFonts w:cs="Times New Roman" w:hint="eastAsia"/>
          <w:szCs w:val="24"/>
        </w:rPr>
        <w:t>PM</w:t>
      </w:r>
      <w:r w:rsidR="005916C6" w:rsidRPr="00D1115B">
        <w:rPr>
          <w:rFonts w:cs="Times New Roman" w:hint="eastAsia"/>
          <w:szCs w:val="24"/>
          <w:vertAlign w:val="subscript"/>
        </w:rPr>
        <w:t>2.5</w:t>
      </w:r>
      <w:r w:rsidR="005916C6" w:rsidRPr="00D1115B">
        <w:rPr>
          <w:rFonts w:cs="Times New Roman" w:hint="eastAsia"/>
          <w:szCs w:val="24"/>
        </w:rPr>
        <w:t>等</w:t>
      </w:r>
      <w:r w:rsidRPr="00D1115B">
        <w:rPr>
          <w:rFonts w:cs="Times New Roman" w:hint="eastAsia"/>
          <w:szCs w:val="24"/>
        </w:rPr>
        <w:t>污染物逐小时的可信度评级结果</w:t>
      </w:r>
      <w:r w:rsidR="00D64E9A" w:rsidRPr="00D1115B">
        <w:rPr>
          <w:rFonts w:cs="Times New Roman" w:hint="eastAsia"/>
          <w:szCs w:val="24"/>
        </w:rPr>
        <w:t>。</w:t>
      </w:r>
    </w:p>
    <w:p w14:paraId="53A657DD" w14:textId="77777777" w:rsidR="00B73429" w:rsidRPr="00D1115B" w:rsidRDefault="00B73429" w:rsidP="00681123">
      <w:pPr>
        <w:pStyle w:val="a8"/>
        <w:numPr>
          <w:ilvl w:val="0"/>
          <w:numId w:val="11"/>
        </w:numPr>
        <w:spacing w:before="0" w:beforeAutospacing="0" w:after="0" w:afterAutospacing="0"/>
        <w:jc w:val="both"/>
        <w:rPr>
          <w:rFonts w:cs="Times New Roman"/>
          <w:szCs w:val="24"/>
        </w:rPr>
      </w:pPr>
      <w:r w:rsidRPr="00D1115B">
        <w:rPr>
          <w:rFonts w:cs="Times New Roman" w:hint="eastAsia"/>
          <w:szCs w:val="24"/>
        </w:rPr>
        <w:t>服务提供商须提交：《空气质量数据可信分析周报》（周报）不少于</w:t>
      </w:r>
      <w:r w:rsidRPr="00D1115B">
        <w:rPr>
          <w:rFonts w:cs="Times New Roman"/>
          <w:szCs w:val="24"/>
        </w:rPr>
        <w:t>50</w:t>
      </w:r>
      <w:r w:rsidRPr="00D1115B">
        <w:rPr>
          <w:rFonts w:cs="Times New Roman" w:hint="eastAsia"/>
          <w:szCs w:val="24"/>
        </w:rPr>
        <w:t>份；《空气质量数据可信分析月报》（月报）</w:t>
      </w:r>
      <w:r w:rsidRPr="00D1115B">
        <w:rPr>
          <w:rFonts w:cs="Times New Roman"/>
          <w:szCs w:val="24"/>
        </w:rPr>
        <w:t>12</w:t>
      </w:r>
      <w:r w:rsidRPr="00D1115B">
        <w:rPr>
          <w:rFonts w:cs="Times New Roman" w:hint="eastAsia"/>
          <w:szCs w:val="24"/>
        </w:rPr>
        <w:t>份；《空气质量数据可信分析年报》（年报）</w:t>
      </w:r>
      <w:r w:rsidRPr="00D1115B">
        <w:rPr>
          <w:rFonts w:cs="Times New Roman"/>
          <w:szCs w:val="24"/>
        </w:rPr>
        <w:t>1</w:t>
      </w:r>
      <w:r w:rsidRPr="00D1115B">
        <w:rPr>
          <w:rFonts w:cs="Times New Roman" w:hint="eastAsia"/>
          <w:szCs w:val="24"/>
        </w:rPr>
        <w:t>份；按需求提供《重点区域分析报告》、《重点时段分析报告》</w:t>
      </w:r>
      <w:r w:rsidR="00D64E9A" w:rsidRPr="00D1115B">
        <w:rPr>
          <w:rFonts w:cs="Times New Roman" w:hint="eastAsia"/>
          <w:szCs w:val="24"/>
        </w:rPr>
        <w:t>。</w:t>
      </w:r>
    </w:p>
    <w:p w14:paraId="2F859945" w14:textId="77777777" w:rsidR="00B73429" w:rsidRPr="00D1115B" w:rsidRDefault="00B73429" w:rsidP="00681123">
      <w:pPr>
        <w:pStyle w:val="a8"/>
        <w:numPr>
          <w:ilvl w:val="0"/>
          <w:numId w:val="11"/>
        </w:numPr>
        <w:spacing w:before="0" w:beforeAutospacing="0" w:after="0" w:afterAutospacing="0"/>
        <w:jc w:val="both"/>
        <w:rPr>
          <w:rFonts w:cs="Times New Roman"/>
          <w:szCs w:val="24"/>
        </w:rPr>
      </w:pPr>
      <w:r w:rsidRPr="00D1115B">
        <w:rPr>
          <w:rFonts w:cs="Times New Roman" w:hint="eastAsia"/>
          <w:szCs w:val="24"/>
        </w:rPr>
        <w:t>服务提供商须提交《监测点位运维监控及数据追溯查询服务报告》不少于</w:t>
      </w:r>
      <w:r w:rsidRPr="00D1115B">
        <w:rPr>
          <w:rFonts w:cs="Times New Roman" w:hint="eastAsia"/>
          <w:szCs w:val="24"/>
        </w:rPr>
        <w:t>5</w:t>
      </w:r>
      <w:r w:rsidRPr="00D1115B">
        <w:rPr>
          <w:rFonts w:cs="Times New Roman"/>
          <w:szCs w:val="24"/>
        </w:rPr>
        <w:t>0</w:t>
      </w:r>
      <w:r w:rsidRPr="00D1115B">
        <w:rPr>
          <w:rFonts w:cs="Times New Roman" w:hint="eastAsia"/>
          <w:szCs w:val="24"/>
        </w:rPr>
        <w:t>份</w:t>
      </w:r>
      <w:r w:rsidR="00D64E9A" w:rsidRPr="00D1115B">
        <w:rPr>
          <w:rFonts w:cs="Times New Roman" w:hint="eastAsia"/>
          <w:szCs w:val="24"/>
        </w:rPr>
        <w:t>。</w:t>
      </w:r>
    </w:p>
    <w:p w14:paraId="3355B9B1" w14:textId="77777777" w:rsidR="00D36EEA" w:rsidRPr="00D1115B" w:rsidRDefault="00D36EEA" w:rsidP="00D36EEA">
      <w:pPr>
        <w:keepNext/>
        <w:keepLines/>
        <w:numPr>
          <w:ilvl w:val="0"/>
          <w:numId w:val="1"/>
        </w:numPr>
        <w:spacing w:before="120" w:beforeAutospacing="0" w:after="120" w:afterAutospacing="0"/>
        <w:ind w:left="0" w:firstLine="0"/>
        <w:jc w:val="both"/>
        <w:outlineLvl w:val="0"/>
        <w:rPr>
          <w:rFonts w:ascii="宋体" w:eastAsia="黑体" w:hAnsi="宋体" w:cs="Times New Roman"/>
          <w:b/>
          <w:bCs/>
          <w:kern w:val="44"/>
          <w:sz w:val="32"/>
          <w:szCs w:val="44"/>
        </w:rPr>
      </w:pPr>
      <w:bookmarkStart w:id="84" w:name="_Toc50456903"/>
      <w:r w:rsidRPr="00D1115B">
        <w:rPr>
          <w:rFonts w:ascii="宋体" w:eastAsia="黑体" w:hAnsi="宋体" w:cs="Times New Roman" w:hint="eastAsia"/>
          <w:b/>
          <w:bCs/>
          <w:kern w:val="44"/>
          <w:sz w:val="32"/>
          <w:szCs w:val="44"/>
        </w:rPr>
        <w:t>项目服务要求</w:t>
      </w:r>
      <w:bookmarkEnd w:id="84"/>
    </w:p>
    <w:p w14:paraId="7AC19C08" w14:textId="77777777" w:rsidR="00D36EEA" w:rsidRPr="00D1115B" w:rsidRDefault="00D36EEA" w:rsidP="009D7254">
      <w:pPr>
        <w:keepNext/>
        <w:keepLines/>
        <w:numPr>
          <w:ilvl w:val="1"/>
          <w:numId w:val="1"/>
        </w:numPr>
        <w:ind w:left="0" w:firstLine="0"/>
        <w:jc w:val="both"/>
        <w:outlineLvl w:val="1"/>
        <w:rPr>
          <w:rFonts w:ascii="宋体" w:hAnsi="宋体" w:cs="Times New Roman"/>
          <w:b/>
          <w:bCs/>
          <w:sz w:val="32"/>
          <w:szCs w:val="32"/>
        </w:rPr>
      </w:pPr>
      <w:bookmarkStart w:id="85" w:name="_Toc50456904"/>
      <w:r w:rsidRPr="00D1115B">
        <w:rPr>
          <w:rFonts w:ascii="宋体" w:hAnsi="宋体" w:cs="Times New Roman" w:hint="eastAsia"/>
          <w:b/>
          <w:bCs/>
          <w:sz w:val="32"/>
          <w:szCs w:val="32"/>
        </w:rPr>
        <w:t>工期要求</w:t>
      </w:r>
      <w:bookmarkEnd w:id="85"/>
    </w:p>
    <w:p w14:paraId="708BCBD9" w14:textId="7A1F758D" w:rsidR="00D36EEA" w:rsidRPr="00D1115B" w:rsidRDefault="00D36EEA" w:rsidP="008610FE">
      <w:pPr>
        <w:spacing w:before="0" w:beforeAutospacing="0" w:after="0" w:afterAutospacing="0"/>
        <w:ind w:firstLineChars="200" w:firstLine="480"/>
        <w:jc w:val="both"/>
        <w:rPr>
          <w:rFonts w:cs="Times New Roman"/>
          <w:sz w:val="28"/>
        </w:rPr>
      </w:pPr>
      <w:r w:rsidRPr="00D1115B">
        <w:rPr>
          <w:rFonts w:cs="Times New Roman" w:hint="eastAsia"/>
          <w:szCs w:val="24"/>
        </w:rPr>
        <w:t>本项目数据可靠分析服务的服务周期为合同签订之日起</w:t>
      </w:r>
      <w:r w:rsidR="00E57747" w:rsidRPr="00D1115B">
        <w:rPr>
          <w:rFonts w:cs="Times New Roman" w:hint="eastAsia"/>
          <w:szCs w:val="24"/>
        </w:rPr>
        <w:t>共持续</w:t>
      </w:r>
      <w:r w:rsidR="00942B7E">
        <w:rPr>
          <w:rFonts w:cs="Times New Roman" w:hint="eastAsia"/>
          <w:szCs w:val="24"/>
        </w:rPr>
        <w:t>12</w:t>
      </w:r>
      <w:r w:rsidR="00EC16C5">
        <w:rPr>
          <w:rFonts w:cs="Times New Roman" w:hint="eastAsia"/>
          <w:szCs w:val="24"/>
        </w:rPr>
        <w:t>个月</w:t>
      </w:r>
      <w:r w:rsidRPr="00D1115B">
        <w:rPr>
          <w:rFonts w:cs="Times New Roman" w:hint="eastAsia"/>
          <w:szCs w:val="24"/>
        </w:rPr>
        <w:t>，具体进度要求如下：</w:t>
      </w:r>
    </w:p>
    <w:p w14:paraId="3E18483B" w14:textId="77777777" w:rsidR="00D36EEA" w:rsidRPr="00D1115B" w:rsidRDefault="00D36EEA" w:rsidP="00D36EEA">
      <w:pPr>
        <w:spacing w:before="0" w:beforeAutospacing="0" w:after="0" w:afterAutospacing="0"/>
        <w:ind w:firstLineChars="200" w:firstLine="480"/>
        <w:jc w:val="both"/>
        <w:rPr>
          <w:rFonts w:cs="Times New Roman"/>
          <w:szCs w:val="24"/>
        </w:rPr>
      </w:pPr>
      <w:r w:rsidRPr="00D1115B">
        <w:rPr>
          <w:rFonts w:cs="Times New Roman" w:hint="eastAsia"/>
          <w:szCs w:val="24"/>
        </w:rPr>
        <w:t>1</w:t>
      </w:r>
      <w:r w:rsidRPr="00D1115B">
        <w:rPr>
          <w:rFonts w:cs="Times New Roman" w:hint="eastAsia"/>
          <w:szCs w:val="24"/>
        </w:rPr>
        <w:t>、服务提供商须在合同签订后</w:t>
      </w:r>
      <w:r w:rsidRPr="00D1115B">
        <w:rPr>
          <w:rFonts w:cs="Times New Roman"/>
          <w:szCs w:val="24"/>
        </w:rPr>
        <w:t>5</w:t>
      </w:r>
      <w:r w:rsidRPr="00D1115B">
        <w:rPr>
          <w:rFonts w:cs="Times New Roman" w:hint="eastAsia"/>
          <w:szCs w:val="24"/>
        </w:rPr>
        <w:t>天之内，建立基于卫星遥感、气象、空气质量监测等多</w:t>
      </w:r>
      <w:proofErr w:type="gramStart"/>
      <w:r w:rsidRPr="00D1115B">
        <w:rPr>
          <w:rFonts w:cs="Times New Roman" w:hint="eastAsia"/>
          <w:szCs w:val="24"/>
        </w:rPr>
        <w:t>源数据</w:t>
      </w:r>
      <w:proofErr w:type="gramEnd"/>
      <w:r w:rsidRPr="00D1115B">
        <w:rPr>
          <w:rFonts w:cs="Times New Roman" w:hint="eastAsia"/>
          <w:szCs w:val="24"/>
        </w:rPr>
        <w:t>的环境空气质量监测异常数据诊断模型并按照总站要求对重点城市的监测数据进行分析验证。</w:t>
      </w:r>
    </w:p>
    <w:p w14:paraId="4497D7C6" w14:textId="09AAD42D" w:rsidR="00D36EEA" w:rsidRPr="00D1115B" w:rsidRDefault="00D36EEA" w:rsidP="00D36EEA">
      <w:pPr>
        <w:spacing w:before="0" w:beforeAutospacing="0" w:after="0" w:afterAutospacing="0"/>
        <w:ind w:firstLineChars="200" w:firstLine="480"/>
        <w:jc w:val="both"/>
        <w:rPr>
          <w:rFonts w:cs="Times New Roman"/>
          <w:szCs w:val="24"/>
        </w:rPr>
      </w:pPr>
      <w:r w:rsidRPr="00D1115B">
        <w:rPr>
          <w:rFonts w:cs="Times New Roman" w:hint="eastAsia"/>
          <w:szCs w:val="24"/>
        </w:rPr>
        <w:t>2</w:t>
      </w:r>
      <w:r w:rsidRPr="00D1115B">
        <w:rPr>
          <w:rFonts w:cs="Times New Roman" w:hint="eastAsia"/>
          <w:szCs w:val="24"/>
        </w:rPr>
        <w:t>、服务提供商须在合同签订之日起</w:t>
      </w:r>
      <w:r w:rsidR="00EC16C5">
        <w:rPr>
          <w:rFonts w:cs="Times New Roman" w:hint="eastAsia"/>
          <w:szCs w:val="24"/>
        </w:rPr>
        <w:t>30</w:t>
      </w:r>
      <w:r w:rsidRPr="00D1115B">
        <w:rPr>
          <w:rFonts w:cs="Times New Roman" w:hint="eastAsia"/>
          <w:szCs w:val="24"/>
        </w:rPr>
        <w:t>日内完成数据质量评估技术方法体系</w:t>
      </w:r>
      <w:r w:rsidRPr="00D1115B">
        <w:rPr>
          <w:rFonts w:cs="Times New Roman" w:hint="eastAsia"/>
          <w:szCs w:val="24"/>
        </w:rPr>
        <w:lastRenderedPageBreak/>
        <w:t>的建立，</w:t>
      </w:r>
      <w:r w:rsidR="00EC16C5">
        <w:rPr>
          <w:rFonts w:cs="Times New Roman" w:hint="eastAsia"/>
          <w:szCs w:val="24"/>
        </w:rPr>
        <w:t>并</w:t>
      </w:r>
      <w:r w:rsidR="00A70DE0">
        <w:rPr>
          <w:rFonts w:cs="Times New Roman" w:hint="eastAsia"/>
          <w:szCs w:val="24"/>
        </w:rPr>
        <w:t>提供</w:t>
      </w:r>
      <w:r w:rsidR="00942B7E">
        <w:rPr>
          <w:rFonts w:cs="Times New Roman" w:hint="eastAsia"/>
          <w:szCs w:val="24"/>
        </w:rPr>
        <w:t>1</w:t>
      </w:r>
      <w:r w:rsidR="00942B7E">
        <w:rPr>
          <w:rFonts w:cs="Times New Roman" w:hint="eastAsia"/>
          <w:szCs w:val="24"/>
        </w:rPr>
        <w:t>年</w:t>
      </w:r>
      <w:r w:rsidR="00EC16C5">
        <w:rPr>
          <w:rFonts w:cs="Times New Roman" w:hint="eastAsia"/>
          <w:szCs w:val="24"/>
        </w:rPr>
        <w:t>的</w:t>
      </w:r>
      <w:r w:rsidR="00A70DE0">
        <w:rPr>
          <w:rFonts w:cs="Times New Roman" w:hint="eastAsia"/>
          <w:szCs w:val="24"/>
        </w:rPr>
        <w:t>网络数据服务和监测</w:t>
      </w:r>
      <w:r w:rsidR="00EC16C5">
        <w:rPr>
          <w:rFonts w:cs="Times New Roman" w:hint="eastAsia"/>
          <w:szCs w:val="24"/>
        </w:rPr>
        <w:t>数据可信度</w:t>
      </w:r>
      <w:r w:rsidR="00942B7E">
        <w:rPr>
          <w:rFonts w:cs="Times New Roman" w:hint="eastAsia"/>
          <w:szCs w:val="24"/>
        </w:rPr>
        <w:t>分析服务</w:t>
      </w:r>
      <w:r w:rsidR="00A70DE0">
        <w:rPr>
          <w:rFonts w:cs="Times New Roman" w:hint="eastAsia"/>
          <w:szCs w:val="24"/>
        </w:rPr>
        <w:t>。</w:t>
      </w:r>
    </w:p>
    <w:p w14:paraId="103DA6B1" w14:textId="4D8013D3" w:rsidR="00D36EEA" w:rsidRPr="00D1115B" w:rsidRDefault="00D36EEA" w:rsidP="00D36EEA">
      <w:pPr>
        <w:spacing w:before="0" w:beforeAutospacing="0" w:after="0" w:afterAutospacing="0"/>
        <w:ind w:firstLineChars="200" w:firstLine="480"/>
        <w:jc w:val="both"/>
        <w:rPr>
          <w:rFonts w:cs="Times New Roman"/>
          <w:szCs w:val="24"/>
        </w:rPr>
      </w:pPr>
      <w:r w:rsidRPr="00D1115B">
        <w:rPr>
          <w:rFonts w:cs="Times New Roman" w:hint="eastAsia"/>
          <w:szCs w:val="24"/>
        </w:rPr>
        <w:t>3</w:t>
      </w:r>
      <w:r w:rsidRPr="00D1115B">
        <w:rPr>
          <w:rFonts w:cs="Times New Roman" w:hint="eastAsia"/>
          <w:szCs w:val="24"/>
        </w:rPr>
        <w:t>、服务提供商须在合同签订后即开始进行可信数据分析报告的编制，每周一完成上一周的空气质量监测数据分析周报；每月</w:t>
      </w:r>
      <w:r w:rsidRPr="00D1115B">
        <w:rPr>
          <w:rFonts w:cs="Times New Roman" w:hint="eastAsia"/>
          <w:szCs w:val="24"/>
        </w:rPr>
        <w:t>1</w:t>
      </w:r>
      <w:r w:rsidRPr="00D1115B">
        <w:rPr>
          <w:rFonts w:cs="Times New Roman"/>
          <w:szCs w:val="24"/>
        </w:rPr>
        <w:t>0</w:t>
      </w:r>
      <w:r w:rsidRPr="00D1115B">
        <w:rPr>
          <w:rFonts w:cs="Times New Roman" w:hint="eastAsia"/>
          <w:szCs w:val="24"/>
        </w:rPr>
        <w:t>日前完成空气质量监测数据分析月报；</w:t>
      </w:r>
      <w:r w:rsidR="00E57747" w:rsidRPr="00D1115B">
        <w:rPr>
          <w:rFonts w:cs="Times New Roman" w:hint="eastAsia"/>
          <w:szCs w:val="24"/>
        </w:rPr>
        <w:t>项目</w:t>
      </w:r>
      <w:r w:rsidR="0036319E" w:rsidRPr="00D1115B">
        <w:rPr>
          <w:rFonts w:cs="Times New Roman" w:hint="eastAsia"/>
          <w:szCs w:val="24"/>
        </w:rPr>
        <w:t>终期</w:t>
      </w:r>
      <w:r w:rsidR="00E57747" w:rsidRPr="00D1115B">
        <w:rPr>
          <w:rFonts w:cs="Times New Roman" w:hint="eastAsia"/>
          <w:szCs w:val="24"/>
        </w:rPr>
        <w:t>总结</w:t>
      </w:r>
      <w:r w:rsidRPr="00D1115B">
        <w:rPr>
          <w:rFonts w:cs="Times New Roman" w:hint="eastAsia"/>
          <w:szCs w:val="24"/>
        </w:rPr>
        <w:t>报告</w:t>
      </w:r>
      <w:r w:rsidRPr="00D1115B">
        <w:rPr>
          <w:rFonts w:cs="Times New Roman" w:hint="eastAsia"/>
          <w:szCs w:val="24"/>
        </w:rPr>
        <w:t>1</w:t>
      </w:r>
      <w:r w:rsidRPr="00D1115B">
        <w:rPr>
          <w:rFonts w:cs="Times New Roman" w:hint="eastAsia"/>
          <w:szCs w:val="24"/>
        </w:rPr>
        <w:t>份；并根据总站需要，随时进行专报分析。</w:t>
      </w:r>
    </w:p>
    <w:p w14:paraId="28308D06" w14:textId="77777777" w:rsidR="00D36EEA" w:rsidRPr="00D1115B" w:rsidRDefault="00D36EEA" w:rsidP="00D36EEA">
      <w:pPr>
        <w:spacing w:before="0" w:beforeAutospacing="0" w:after="0" w:afterAutospacing="0"/>
        <w:ind w:firstLineChars="200" w:firstLine="480"/>
        <w:jc w:val="both"/>
        <w:rPr>
          <w:rFonts w:cs="Times New Roman"/>
          <w:szCs w:val="24"/>
        </w:rPr>
      </w:pPr>
      <w:r w:rsidRPr="00D1115B">
        <w:rPr>
          <w:rFonts w:cs="Times New Roman" w:hint="eastAsia"/>
          <w:szCs w:val="24"/>
        </w:rPr>
        <w:t>4</w:t>
      </w:r>
      <w:r w:rsidRPr="00D1115B">
        <w:rPr>
          <w:rFonts w:cs="Times New Roman" w:hint="eastAsia"/>
          <w:szCs w:val="24"/>
        </w:rPr>
        <w:t>、服务提供商须在合同签订后，应根据总站要求，就可疑的重大异常数据问题开展深入分析并形成专题分析报告。</w:t>
      </w:r>
    </w:p>
    <w:p w14:paraId="699EE5E9" w14:textId="77777777" w:rsidR="00D36EEA" w:rsidRPr="00D1115B" w:rsidRDefault="00D36EEA" w:rsidP="00D36EEA">
      <w:pPr>
        <w:spacing w:before="0" w:beforeAutospacing="0" w:after="0" w:afterAutospacing="0"/>
        <w:ind w:firstLineChars="200" w:firstLine="480"/>
        <w:jc w:val="both"/>
        <w:rPr>
          <w:rFonts w:cs="Times New Roman"/>
          <w:szCs w:val="24"/>
        </w:rPr>
      </w:pPr>
      <w:r w:rsidRPr="00D1115B">
        <w:rPr>
          <w:rFonts w:cs="Times New Roman" w:hint="eastAsia"/>
          <w:szCs w:val="24"/>
        </w:rPr>
        <w:t>5</w:t>
      </w:r>
      <w:r w:rsidRPr="00D1115B">
        <w:rPr>
          <w:rFonts w:cs="Times New Roman" w:hint="eastAsia"/>
          <w:szCs w:val="24"/>
        </w:rPr>
        <w:t>、服务提供商须在合同签订后，应按照总站要求，就全国重点区域的环境空气质量监测数据开展深入分析并形成专题分析报告。</w:t>
      </w:r>
    </w:p>
    <w:p w14:paraId="0FE70778" w14:textId="77777777" w:rsidR="00D36EEA" w:rsidRPr="00D1115B" w:rsidRDefault="00D36EEA" w:rsidP="00D36EEA">
      <w:pPr>
        <w:spacing w:before="0" w:beforeAutospacing="0" w:after="0" w:afterAutospacing="0"/>
        <w:ind w:firstLineChars="200" w:firstLine="480"/>
        <w:jc w:val="both"/>
        <w:rPr>
          <w:rFonts w:cs="Times New Roman"/>
          <w:szCs w:val="24"/>
        </w:rPr>
      </w:pPr>
      <w:r w:rsidRPr="00D1115B">
        <w:rPr>
          <w:rFonts w:cs="Times New Roman" w:hint="eastAsia"/>
          <w:szCs w:val="24"/>
        </w:rPr>
        <w:t>6</w:t>
      </w:r>
      <w:r w:rsidRPr="00D1115B">
        <w:rPr>
          <w:rFonts w:cs="Times New Roman" w:hint="eastAsia"/>
          <w:szCs w:val="24"/>
        </w:rPr>
        <w:t>、服务提供商须在合同签订后</w:t>
      </w:r>
      <w:r w:rsidRPr="00D1115B">
        <w:rPr>
          <w:rFonts w:cs="Times New Roman" w:hint="eastAsia"/>
          <w:szCs w:val="24"/>
        </w:rPr>
        <w:t>1</w:t>
      </w:r>
      <w:r w:rsidRPr="00D1115B">
        <w:rPr>
          <w:rFonts w:cs="Times New Roman" w:hint="eastAsia"/>
          <w:szCs w:val="24"/>
        </w:rPr>
        <w:t>个月内派遣服务人员赴指定监测站点完成现场调研工作，并提交《</w:t>
      </w:r>
      <w:r w:rsidRPr="00D1115B">
        <w:rPr>
          <w:rFonts w:ascii="宋体" w:hAnsi="宋体" w:cs="Times New Roman" w:hint="eastAsia"/>
          <w:szCs w:val="24"/>
        </w:rPr>
        <w:t>环境空气质量监测记录仪试点规划方案》</w:t>
      </w:r>
      <w:r w:rsidRPr="00D1115B">
        <w:rPr>
          <w:rFonts w:cs="Times New Roman" w:hint="eastAsia"/>
          <w:szCs w:val="24"/>
        </w:rPr>
        <w:t>。</w:t>
      </w:r>
    </w:p>
    <w:p w14:paraId="2D1648AF" w14:textId="77777777" w:rsidR="00D36EEA" w:rsidRPr="00D1115B" w:rsidRDefault="00D36EEA" w:rsidP="00D36EEA">
      <w:pPr>
        <w:spacing w:before="0" w:beforeAutospacing="0" w:after="0" w:afterAutospacing="0"/>
        <w:ind w:firstLineChars="200" w:firstLine="480"/>
        <w:jc w:val="both"/>
        <w:rPr>
          <w:rFonts w:cs="Times New Roman"/>
          <w:szCs w:val="24"/>
        </w:rPr>
      </w:pPr>
      <w:r w:rsidRPr="00D1115B">
        <w:rPr>
          <w:rFonts w:cs="Times New Roman"/>
          <w:szCs w:val="24"/>
        </w:rPr>
        <w:t>7</w:t>
      </w:r>
      <w:r w:rsidRPr="00D1115B">
        <w:rPr>
          <w:rFonts w:cs="Times New Roman" w:hint="eastAsia"/>
          <w:szCs w:val="24"/>
        </w:rPr>
        <w:t>、服务提供商须在《</w:t>
      </w:r>
      <w:r w:rsidRPr="00D1115B">
        <w:rPr>
          <w:rFonts w:ascii="宋体" w:hAnsi="宋体" w:cs="Times New Roman" w:hint="eastAsia"/>
          <w:szCs w:val="24"/>
        </w:rPr>
        <w:t>环境空气质量监测记录仪试点规划方案》通过后2个月内</w:t>
      </w:r>
      <w:r w:rsidRPr="00D1115B">
        <w:rPr>
          <w:rFonts w:cs="Times New Roman" w:hint="eastAsia"/>
          <w:szCs w:val="24"/>
        </w:rPr>
        <w:t>完成记录仪试点部署并展开试运行。</w:t>
      </w:r>
    </w:p>
    <w:p w14:paraId="4AEF1CFE" w14:textId="77777777" w:rsidR="00D36EEA" w:rsidRPr="00D1115B" w:rsidRDefault="00D36EEA" w:rsidP="00D36EEA">
      <w:pPr>
        <w:spacing w:before="0" w:beforeAutospacing="0" w:after="0" w:afterAutospacing="0"/>
        <w:ind w:firstLineChars="200" w:firstLine="480"/>
        <w:jc w:val="both"/>
        <w:rPr>
          <w:rFonts w:cs="Times New Roman"/>
          <w:szCs w:val="24"/>
        </w:rPr>
      </w:pPr>
      <w:r w:rsidRPr="00D1115B">
        <w:rPr>
          <w:rFonts w:cs="Times New Roman"/>
          <w:szCs w:val="24"/>
        </w:rPr>
        <w:t>8</w:t>
      </w:r>
      <w:r w:rsidRPr="00D1115B">
        <w:rPr>
          <w:rFonts w:cs="Times New Roman" w:hint="eastAsia"/>
          <w:szCs w:val="24"/>
        </w:rPr>
        <w:t>、服务提供商须在试运行通过后开启</w:t>
      </w:r>
      <w:r w:rsidRPr="00D1115B">
        <w:rPr>
          <w:rFonts w:ascii="宋体" w:hAnsi="宋体" w:cs="Times New Roman" w:hint="eastAsia"/>
          <w:szCs w:val="24"/>
        </w:rPr>
        <w:t>环境空气质量监测记录仪试点</w:t>
      </w:r>
      <w:r w:rsidRPr="00D1115B">
        <w:rPr>
          <w:rFonts w:cs="Times New Roman" w:hint="eastAsia"/>
          <w:szCs w:val="24"/>
        </w:rPr>
        <w:t>常规运行直至服务期结束。</w:t>
      </w:r>
    </w:p>
    <w:p w14:paraId="523817AF" w14:textId="77777777" w:rsidR="00D36EEA" w:rsidRPr="00D1115B" w:rsidRDefault="00D36EEA" w:rsidP="009D7254">
      <w:pPr>
        <w:keepNext/>
        <w:keepLines/>
        <w:numPr>
          <w:ilvl w:val="1"/>
          <w:numId w:val="1"/>
        </w:numPr>
        <w:ind w:left="0" w:firstLine="0"/>
        <w:jc w:val="both"/>
        <w:outlineLvl w:val="1"/>
        <w:rPr>
          <w:rFonts w:ascii="宋体" w:hAnsi="宋体" w:cs="Times New Roman"/>
          <w:b/>
          <w:bCs/>
          <w:sz w:val="32"/>
          <w:szCs w:val="32"/>
        </w:rPr>
      </w:pPr>
      <w:bookmarkStart w:id="86" w:name="_Toc50456905"/>
      <w:r w:rsidRPr="00D1115B">
        <w:rPr>
          <w:rFonts w:ascii="宋体" w:hAnsi="宋体" w:cs="Times New Roman" w:hint="eastAsia"/>
          <w:b/>
          <w:bCs/>
          <w:sz w:val="32"/>
          <w:szCs w:val="32"/>
        </w:rPr>
        <w:t>服务人员</w:t>
      </w:r>
      <w:r w:rsidRPr="00D1115B">
        <w:rPr>
          <w:rFonts w:ascii="宋体" w:hAnsi="宋体" w:cs="Times New Roman"/>
          <w:b/>
          <w:bCs/>
          <w:sz w:val="32"/>
          <w:szCs w:val="32"/>
        </w:rPr>
        <w:t>要求</w:t>
      </w:r>
      <w:bookmarkEnd w:id="86"/>
      <w:r w:rsidRPr="00D1115B">
        <w:rPr>
          <w:rFonts w:ascii="宋体" w:hAnsi="宋体" w:cs="Times New Roman"/>
          <w:b/>
          <w:bCs/>
          <w:sz w:val="32"/>
          <w:szCs w:val="32"/>
        </w:rPr>
        <w:tab/>
      </w:r>
    </w:p>
    <w:p w14:paraId="4CF1857E" w14:textId="77777777" w:rsidR="00D36EEA" w:rsidRPr="00D1115B" w:rsidRDefault="00D36EEA" w:rsidP="00D36EEA">
      <w:pPr>
        <w:spacing w:before="0" w:beforeAutospacing="0" w:after="0" w:afterAutospacing="0"/>
        <w:ind w:firstLineChars="200" w:firstLine="480"/>
        <w:jc w:val="both"/>
        <w:rPr>
          <w:rFonts w:cs="Times New Roman"/>
          <w:szCs w:val="24"/>
        </w:rPr>
      </w:pPr>
      <w:r w:rsidRPr="00D1115B">
        <w:rPr>
          <w:rFonts w:cs="Times New Roman" w:hint="eastAsia"/>
          <w:szCs w:val="24"/>
        </w:rPr>
        <w:t>服务提供商须为本项目组建稳定的、专业的、独立的项目团队，专门负责本项目服务实施工作，并进行相关的项目管控和随时调整项目实施方向。服务提供商须针对本项目成立专门的项目组，确保人力、物力的投入，项目组成员必须稳定，项目实施团队成员在项目</w:t>
      </w:r>
      <w:proofErr w:type="gramStart"/>
      <w:r w:rsidRPr="00D1115B">
        <w:rPr>
          <w:rFonts w:cs="Times New Roman" w:hint="eastAsia"/>
          <w:szCs w:val="24"/>
        </w:rPr>
        <w:t>终验前如果</w:t>
      </w:r>
      <w:proofErr w:type="gramEnd"/>
      <w:r w:rsidRPr="00D1115B">
        <w:rPr>
          <w:rFonts w:cs="Times New Roman" w:hint="eastAsia"/>
          <w:szCs w:val="24"/>
        </w:rPr>
        <w:t>人员退出或更换，需要征得总站负责人同意。</w:t>
      </w:r>
    </w:p>
    <w:p w14:paraId="689B0258" w14:textId="77777777" w:rsidR="00D36EEA" w:rsidRPr="00D1115B" w:rsidRDefault="00D36EEA" w:rsidP="00D36EEA">
      <w:pPr>
        <w:spacing w:before="0" w:beforeAutospacing="0" w:after="0" w:afterAutospacing="0"/>
        <w:ind w:firstLineChars="200" w:firstLine="480"/>
        <w:jc w:val="both"/>
        <w:rPr>
          <w:rFonts w:cs="Times New Roman"/>
          <w:szCs w:val="24"/>
        </w:rPr>
      </w:pPr>
      <w:r w:rsidRPr="00D1115B">
        <w:rPr>
          <w:rFonts w:cs="Times New Roman" w:hint="eastAsia"/>
          <w:szCs w:val="24"/>
        </w:rPr>
        <w:t>项目经理需具</w:t>
      </w:r>
      <w:bookmarkStart w:id="87" w:name="_GoBack"/>
      <w:bookmarkEnd w:id="87"/>
      <w:r w:rsidRPr="00D1115B">
        <w:rPr>
          <w:rFonts w:cs="Times New Roman" w:hint="eastAsia"/>
          <w:szCs w:val="24"/>
        </w:rPr>
        <w:t>有</w:t>
      </w:r>
      <w:r w:rsidRPr="00D1115B">
        <w:rPr>
          <w:rFonts w:cs="Times New Roman" w:hint="eastAsia"/>
          <w:szCs w:val="24"/>
        </w:rPr>
        <w:t>5</w:t>
      </w:r>
      <w:r w:rsidRPr="00D1115B">
        <w:rPr>
          <w:rFonts w:cs="Times New Roman" w:hint="eastAsia"/>
          <w:szCs w:val="24"/>
        </w:rPr>
        <w:t>年以上环境监测领域相关工作经验、中级工程师（含）以上技术职称、硕士（含）以上学历，具有快速解决问题的能力，有较高组织和管理协调能力。</w:t>
      </w:r>
    </w:p>
    <w:p w14:paraId="1DB5E66D" w14:textId="233B2914" w:rsidR="00D36EEA" w:rsidRPr="00D1115B" w:rsidRDefault="00D36EEA" w:rsidP="00D36EEA">
      <w:pPr>
        <w:spacing w:before="0" w:beforeAutospacing="0" w:after="0" w:afterAutospacing="0"/>
        <w:ind w:firstLineChars="200" w:firstLine="480"/>
        <w:jc w:val="both"/>
        <w:rPr>
          <w:rFonts w:cs="Times New Roman"/>
          <w:szCs w:val="24"/>
        </w:rPr>
      </w:pPr>
      <w:r w:rsidRPr="00D1115B">
        <w:rPr>
          <w:rFonts w:cs="Times New Roman" w:hint="eastAsia"/>
          <w:szCs w:val="24"/>
        </w:rPr>
        <w:t>项目组成员中，至少</w:t>
      </w:r>
      <w:r w:rsidR="006F7F2A">
        <w:rPr>
          <w:rFonts w:cs="Times New Roman" w:hint="eastAsia"/>
          <w:szCs w:val="24"/>
        </w:rPr>
        <w:t>4</w:t>
      </w:r>
      <w:r w:rsidRPr="00D1115B">
        <w:rPr>
          <w:rFonts w:cs="Times New Roman" w:hint="eastAsia"/>
          <w:szCs w:val="24"/>
        </w:rPr>
        <w:t>人参与数据诊断模型和数据质量评估方法体系的建立，其中至少包括</w:t>
      </w:r>
      <w:r w:rsidRPr="00D1115B">
        <w:rPr>
          <w:rFonts w:cs="Times New Roman"/>
          <w:szCs w:val="24"/>
        </w:rPr>
        <w:t>3</w:t>
      </w:r>
      <w:r w:rsidRPr="00D1115B">
        <w:rPr>
          <w:rFonts w:cs="Times New Roman" w:hint="eastAsia"/>
          <w:szCs w:val="24"/>
        </w:rPr>
        <w:t>名高级技术职称或</w:t>
      </w:r>
      <w:r w:rsidRPr="00D1115B">
        <w:rPr>
          <w:rFonts w:cs="Times New Roman" w:hint="eastAsia"/>
          <w:szCs w:val="24"/>
        </w:rPr>
        <w:t>5</w:t>
      </w:r>
      <w:r w:rsidRPr="00D1115B">
        <w:rPr>
          <w:rFonts w:cs="Times New Roman" w:hint="eastAsia"/>
          <w:szCs w:val="24"/>
        </w:rPr>
        <w:t>年以上相关工作经验的博士；至少</w:t>
      </w:r>
      <w:r w:rsidRPr="00D1115B">
        <w:rPr>
          <w:rFonts w:cs="Times New Roman" w:hint="eastAsia"/>
          <w:szCs w:val="24"/>
        </w:rPr>
        <w:t>2</w:t>
      </w:r>
      <w:r w:rsidRPr="00D1115B">
        <w:rPr>
          <w:rFonts w:cs="Times New Roman" w:hint="eastAsia"/>
          <w:szCs w:val="24"/>
        </w:rPr>
        <w:t>人参与编写周报、月报、年报、重大异常数据或重点区域分析报告，其中至少</w:t>
      </w:r>
      <w:r w:rsidRPr="00D1115B">
        <w:rPr>
          <w:rFonts w:cs="Times New Roman"/>
          <w:szCs w:val="24"/>
        </w:rPr>
        <w:t>1</w:t>
      </w:r>
      <w:r w:rsidRPr="00D1115B">
        <w:rPr>
          <w:rFonts w:cs="Times New Roman" w:hint="eastAsia"/>
          <w:szCs w:val="24"/>
        </w:rPr>
        <w:t>名具有环境领域相关的中级技术职称或</w:t>
      </w:r>
      <w:r w:rsidRPr="00D1115B">
        <w:rPr>
          <w:rFonts w:cs="Times New Roman" w:hint="eastAsia"/>
          <w:szCs w:val="24"/>
        </w:rPr>
        <w:t>5</w:t>
      </w:r>
      <w:r w:rsidRPr="00D1115B">
        <w:rPr>
          <w:rFonts w:cs="Times New Roman" w:hint="eastAsia"/>
          <w:szCs w:val="24"/>
        </w:rPr>
        <w:t>年以上相关工作经验的硕士；应包含具备基于主流联盟链框架</w:t>
      </w:r>
      <w:proofErr w:type="spellStart"/>
      <w:r w:rsidRPr="00D1115B">
        <w:rPr>
          <w:rFonts w:cs="Times New Roman" w:hint="eastAsia"/>
          <w:szCs w:val="24"/>
        </w:rPr>
        <w:t>Hyperledger</w:t>
      </w:r>
      <w:proofErr w:type="spellEnd"/>
      <w:r w:rsidRPr="00D1115B">
        <w:rPr>
          <w:rFonts w:cs="Times New Roman"/>
          <w:szCs w:val="24"/>
        </w:rPr>
        <w:t xml:space="preserve"> </w:t>
      </w:r>
      <w:r w:rsidRPr="00D1115B">
        <w:rPr>
          <w:rFonts w:cs="Times New Roman" w:hint="eastAsia"/>
          <w:szCs w:val="24"/>
        </w:rPr>
        <w:t>Fabric</w:t>
      </w:r>
      <w:r w:rsidRPr="00D1115B">
        <w:rPr>
          <w:rFonts w:cs="Times New Roman" w:hint="eastAsia"/>
          <w:szCs w:val="24"/>
        </w:rPr>
        <w:t>的大型区块链应用与智能终端设备开发与服</w:t>
      </w:r>
      <w:r w:rsidRPr="00D1115B">
        <w:rPr>
          <w:rFonts w:cs="Times New Roman" w:hint="eastAsia"/>
          <w:szCs w:val="24"/>
        </w:rPr>
        <w:lastRenderedPageBreak/>
        <w:t>务经验的工程师。</w:t>
      </w:r>
    </w:p>
    <w:p w14:paraId="6655B21F" w14:textId="77777777" w:rsidR="00D36EEA" w:rsidRPr="00D1115B" w:rsidRDefault="00D36EEA" w:rsidP="00D36EEA">
      <w:pPr>
        <w:spacing w:before="0" w:beforeAutospacing="0" w:after="0" w:afterAutospacing="0"/>
        <w:ind w:firstLineChars="200" w:firstLine="480"/>
        <w:jc w:val="both"/>
        <w:rPr>
          <w:rFonts w:cs="Times New Roman"/>
          <w:sz w:val="28"/>
        </w:rPr>
      </w:pPr>
      <w:r w:rsidRPr="00D1115B">
        <w:rPr>
          <w:rFonts w:cs="Times New Roman" w:hint="eastAsia"/>
          <w:szCs w:val="24"/>
        </w:rPr>
        <w:t>须提供项目经理和项目组成员的项目经验证明材料，证明材料可以是项目合同、甲方开具的证明文件等。</w:t>
      </w:r>
    </w:p>
    <w:p w14:paraId="009F36E4" w14:textId="77777777" w:rsidR="00D36EEA" w:rsidRPr="00D1115B" w:rsidRDefault="00D36EEA" w:rsidP="009D7254">
      <w:pPr>
        <w:keepNext/>
        <w:keepLines/>
        <w:numPr>
          <w:ilvl w:val="1"/>
          <w:numId w:val="1"/>
        </w:numPr>
        <w:ind w:left="0" w:firstLine="0"/>
        <w:jc w:val="both"/>
        <w:outlineLvl w:val="1"/>
        <w:rPr>
          <w:rFonts w:ascii="宋体" w:hAnsi="宋体" w:cs="Times New Roman"/>
          <w:b/>
          <w:bCs/>
          <w:sz w:val="32"/>
          <w:szCs w:val="32"/>
        </w:rPr>
      </w:pPr>
      <w:bookmarkStart w:id="88" w:name="_Toc50456906"/>
      <w:r w:rsidRPr="00D1115B">
        <w:rPr>
          <w:rFonts w:ascii="宋体" w:hAnsi="宋体" w:cs="Times New Roman" w:hint="eastAsia"/>
          <w:b/>
          <w:bCs/>
          <w:sz w:val="32"/>
          <w:szCs w:val="32"/>
        </w:rPr>
        <w:t>质量保障要求</w:t>
      </w:r>
      <w:bookmarkEnd w:id="88"/>
    </w:p>
    <w:p w14:paraId="77098451" w14:textId="77777777" w:rsidR="00D36EEA" w:rsidRPr="00D1115B" w:rsidRDefault="00D36EEA" w:rsidP="00D36EEA">
      <w:pPr>
        <w:spacing w:before="0" w:beforeAutospacing="0" w:after="0" w:afterAutospacing="0"/>
        <w:ind w:firstLineChars="200" w:firstLine="480"/>
        <w:jc w:val="both"/>
        <w:rPr>
          <w:rFonts w:cs="Times New Roman"/>
          <w:szCs w:val="24"/>
        </w:rPr>
      </w:pPr>
      <w:r w:rsidRPr="00D1115B">
        <w:rPr>
          <w:rFonts w:cs="Times New Roman" w:hint="eastAsia"/>
          <w:szCs w:val="24"/>
        </w:rPr>
        <w:t>服务提供商在项目实施过程中应严格按照相关标准，根据总站要求，及时完成各类数据质量分析报告的编制；项目经理应随时与总站项目承接科室和人员有效沟通，保证项目按目标顺利完成。</w:t>
      </w:r>
    </w:p>
    <w:p w14:paraId="4326202C" w14:textId="77777777" w:rsidR="00D36EEA" w:rsidRPr="00D1115B" w:rsidRDefault="00D36EEA" w:rsidP="009D7254">
      <w:pPr>
        <w:keepNext/>
        <w:keepLines/>
        <w:numPr>
          <w:ilvl w:val="1"/>
          <w:numId w:val="1"/>
        </w:numPr>
        <w:ind w:left="0" w:firstLine="0"/>
        <w:jc w:val="both"/>
        <w:outlineLvl w:val="1"/>
        <w:rPr>
          <w:rFonts w:ascii="宋体" w:hAnsi="宋体" w:cs="Times New Roman"/>
          <w:b/>
          <w:bCs/>
          <w:sz w:val="32"/>
          <w:szCs w:val="32"/>
        </w:rPr>
      </w:pPr>
      <w:bookmarkStart w:id="89" w:name="_Toc50456907"/>
      <w:r w:rsidRPr="00D1115B">
        <w:rPr>
          <w:rFonts w:ascii="宋体" w:hAnsi="宋体" w:cs="Times New Roman"/>
          <w:b/>
          <w:bCs/>
          <w:sz w:val="32"/>
          <w:szCs w:val="32"/>
        </w:rPr>
        <w:t>安全保密要求</w:t>
      </w:r>
      <w:bookmarkEnd w:id="89"/>
      <w:r w:rsidRPr="00D1115B">
        <w:rPr>
          <w:rFonts w:ascii="宋体" w:hAnsi="宋体" w:cs="Times New Roman"/>
          <w:b/>
          <w:bCs/>
          <w:sz w:val="32"/>
          <w:szCs w:val="32"/>
        </w:rPr>
        <w:tab/>
      </w:r>
    </w:p>
    <w:p w14:paraId="28AD0A08" w14:textId="77777777" w:rsidR="00D36EEA" w:rsidRPr="00D1115B" w:rsidRDefault="00D36EEA" w:rsidP="00D36EEA">
      <w:pPr>
        <w:spacing w:before="0" w:beforeAutospacing="0" w:after="0" w:afterAutospacing="0"/>
        <w:ind w:firstLineChars="200" w:firstLine="480"/>
        <w:jc w:val="both"/>
        <w:rPr>
          <w:rFonts w:cs="Times New Roman"/>
          <w:szCs w:val="24"/>
        </w:rPr>
      </w:pPr>
      <w:r w:rsidRPr="00D1115B">
        <w:rPr>
          <w:rFonts w:cs="Times New Roman" w:hint="eastAsia"/>
          <w:szCs w:val="24"/>
        </w:rPr>
        <w:t>服务提供商要严格遵守国家《保密法》及有关保密的法律法规，选派具有良好职业道德的人员参与和从事本项目工作，教育相关人员恪守职业道德，服从招标人的管理，严格遵守招标人的保密规定和工作制度，并承担相应的保密责任。</w:t>
      </w:r>
    </w:p>
    <w:p w14:paraId="1166AAC7" w14:textId="77777777" w:rsidR="00D36EEA" w:rsidRPr="00D1115B" w:rsidRDefault="00D36EEA" w:rsidP="00D36EEA">
      <w:pPr>
        <w:spacing w:before="0" w:beforeAutospacing="0" w:after="0" w:afterAutospacing="0"/>
        <w:ind w:firstLineChars="200" w:firstLine="480"/>
        <w:jc w:val="both"/>
        <w:rPr>
          <w:rFonts w:cs="Times New Roman"/>
          <w:szCs w:val="24"/>
        </w:rPr>
      </w:pPr>
      <w:r w:rsidRPr="00D1115B">
        <w:rPr>
          <w:rFonts w:cs="Times New Roman" w:hint="eastAsia"/>
          <w:szCs w:val="24"/>
        </w:rPr>
        <w:t>服务提供</w:t>
      </w:r>
      <w:proofErr w:type="gramStart"/>
      <w:r w:rsidRPr="00D1115B">
        <w:rPr>
          <w:rFonts w:cs="Times New Roman" w:hint="eastAsia"/>
          <w:szCs w:val="24"/>
        </w:rPr>
        <w:t>商所有</w:t>
      </w:r>
      <w:proofErr w:type="gramEnd"/>
      <w:r w:rsidRPr="00D1115B">
        <w:rPr>
          <w:rFonts w:cs="Times New Roman" w:hint="eastAsia"/>
          <w:szCs w:val="24"/>
        </w:rPr>
        <w:t>参与本项目的服务人员须签订《保密承诺书》。服务提供商负责对《保密承诺书》归档保管，接受招标人检查。服务提供商要对承诺履行情况负有监督责任，一经发现违反承诺情况，要及时向招标人报告。</w:t>
      </w:r>
    </w:p>
    <w:p w14:paraId="2AB24DEA" w14:textId="77777777" w:rsidR="00D36EEA" w:rsidRPr="00D1115B" w:rsidRDefault="00D36EEA" w:rsidP="00D36EEA">
      <w:pPr>
        <w:spacing w:before="0" w:beforeAutospacing="0" w:after="0" w:afterAutospacing="0"/>
        <w:ind w:firstLineChars="200" w:firstLine="480"/>
        <w:jc w:val="both"/>
        <w:rPr>
          <w:rFonts w:ascii="宋体" w:hAnsi="宋体" w:cs="Times New Roman"/>
          <w:sz w:val="28"/>
          <w:szCs w:val="28"/>
        </w:rPr>
      </w:pPr>
      <w:r w:rsidRPr="00D1115B">
        <w:rPr>
          <w:rFonts w:cs="Times New Roman" w:hint="eastAsia"/>
          <w:szCs w:val="24"/>
        </w:rPr>
        <w:t>服务提供</w:t>
      </w:r>
      <w:proofErr w:type="gramStart"/>
      <w:r w:rsidRPr="00D1115B">
        <w:rPr>
          <w:rFonts w:cs="Times New Roman" w:hint="eastAsia"/>
          <w:szCs w:val="24"/>
        </w:rPr>
        <w:t>商所有</w:t>
      </w:r>
      <w:proofErr w:type="gramEnd"/>
      <w:r w:rsidRPr="00D1115B">
        <w:rPr>
          <w:rFonts w:cs="Times New Roman" w:hint="eastAsia"/>
          <w:szCs w:val="24"/>
        </w:rPr>
        <w:t>参与本项目的服务人员自觉接受招标人的安全保密监督和管理，如违反安全保密条款，招标人将追究其责任，对重大的泄密事件将移交司法部门追究其法律责任；对泄露系统资料，造成伤害的，除依据有关规定追究有关责任人员法律责任外，还应依法承担相应的民事责任。</w:t>
      </w:r>
    </w:p>
    <w:p w14:paraId="1563D7A3" w14:textId="77777777" w:rsidR="00D36EEA" w:rsidRPr="00D1115B" w:rsidRDefault="00D36EEA" w:rsidP="009D7254">
      <w:pPr>
        <w:keepNext/>
        <w:keepLines/>
        <w:numPr>
          <w:ilvl w:val="1"/>
          <w:numId w:val="1"/>
        </w:numPr>
        <w:ind w:left="0" w:firstLine="0"/>
        <w:jc w:val="both"/>
        <w:outlineLvl w:val="1"/>
        <w:rPr>
          <w:rFonts w:ascii="宋体" w:hAnsi="宋体" w:cs="Times New Roman"/>
          <w:b/>
          <w:bCs/>
          <w:sz w:val="32"/>
          <w:szCs w:val="32"/>
        </w:rPr>
      </w:pPr>
      <w:bookmarkStart w:id="90" w:name="_Toc523857180"/>
      <w:bookmarkStart w:id="91" w:name="_Toc50456908"/>
      <w:r w:rsidRPr="00D1115B">
        <w:rPr>
          <w:rFonts w:ascii="宋体" w:hAnsi="宋体" w:cs="Times New Roman" w:hint="eastAsia"/>
          <w:b/>
          <w:bCs/>
          <w:sz w:val="32"/>
          <w:szCs w:val="32"/>
        </w:rPr>
        <w:t>项目成果</w:t>
      </w:r>
      <w:bookmarkEnd w:id="90"/>
      <w:r w:rsidRPr="00D1115B">
        <w:rPr>
          <w:rFonts w:ascii="宋体" w:hAnsi="宋体" w:cs="Times New Roman" w:hint="eastAsia"/>
          <w:b/>
          <w:bCs/>
          <w:sz w:val="32"/>
          <w:szCs w:val="32"/>
        </w:rPr>
        <w:t>要求</w:t>
      </w:r>
      <w:bookmarkEnd w:id="91"/>
    </w:p>
    <w:p w14:paraId="32544296" w14:textId="77777777" w:rsidR="00D36EEA" w:rsidRPr="00D1115B" w:rsidRDefault="00D36EEA" w:rsidP="00B5167E">
      <w:pPr>
        <w:spacing w:before="0" w:beforeAutospacing="0" w:after="0" w:afterAutospacing="0"/>
        <w:jc w:val="both"/>
        <w:rPr>
          <w:rFonts w:cs="Times New Roman"/>
          <w:szCs w:val="24"/>
        </w:rPr>
      </w:pPr>
      <w:r w:rsidRPr="00D1115B">
        <w:rPr>
          <w:rFonts w:cs="Times New Roman" w:hint="eastAsia"/>
          <w:szCs w:val="24"/>
        </w:rPr>
        <w:t>本项目需提交的成果汇总如下：</w:t>
      </w:r>
    </w:p>
    <w:p w14:paraId="658B3B13" w14:textId="77777777" w:rsidR="00D36EEA" w:rsidRPr="00D1115B" w:rsidRDefault="00D36EEA" w:rsidP="00B5167E">
      <w:pPr>
        <w:numPr>
          <w:ilvl w:val="0"/>
          <w:numId w:val="2"/>
        </w:numPr>
        <w:spacing w:before="0" w:beforeAutospacing="0" w:after="0" w:afterAutospacing="0"/>
        <w:ind w:firstLine="0"/>
        <w:jc w:val="both"/>
        <w:rPr>
          <w:rFonts w:cs="Times New Roman"/>
          <w:szCs w:val="24"/>
        </w:rPr>
      </w:pPr>
      <w:r w:rsidRPr="00D1115B">
        <w:rPr>
          <w:rFonts w:cs="Times New Roman" w:hint="eastAsia"/>
          <w:szCs w:val="24"/>
        </w:rPr>
        <w:t>基于卫星遥感、气象大数据、空气质量监测实时数据和历史数据等多</w:t>
      </w:r>
      <w:proofErr w:type="gramStart"/>
      <w:r w:rsidRPr="00D1115B">
        <w:rPr>
          <w:rFonts w:cs="Times New Roman" w:hint="eastAsia"/>
          <w:szCs w:val="24"/>
        </w:rPr>
        <w:t>源数据</w:t>
      </w:r>
      <w:proofErr w:type="gramEnd"/>
      <w:r w:rsidRPr="00D1115B">
        <w:rPr>
          <w:rFonts w:cs="Times New Roman" w:hint="eastAsia"/>
          <w:szCs w:val="24"/>
        </w:rPr>
        <w:t>的</w:t>
      </w:r>
      <w:r w:rsidR="00B5167E" w:rsidRPr="00D1115B">
        <w:rPr>
          <w:rFonts w:cs="Times New Roman" w:hint="eastAsia"/>
          <w:szCs w:val="24"/>
        </w:rPr>
        <w:t>网格</w:t>
      </w:r>
      <w:proofErr w:type="gramStart"/>
      <w:r w:rsidR="00B5167E" w:rsidRPr="00D1115B">
        <w:rPr>
          <w:rFonts w:cs="Times New Roman" w:hint="eastAsia"/>
          <w:szCs w:val="24"/>
        </w:rPr>
        <w:t>化数据</w:t>
      </w:r>
      <w:proofErr w:type="gramEnd"/>
      <w:r w:rsidR="00B5167E" w:rsidRPr="00D1115B">
        <w:rPr>
          <w:rFonts w:cs="Times New Roman" w:hint="eastAsia"/>
          <w:szCs w:val="24"/>
        </w:rPr>
        <w:t>集</w:t>
      </w:r>
      <w:r w:rsidRPr="00D1115B">
        <w:rPr>
          <w:rFonts w:cs="Times New Roman" w:hint="eastAsia"/>
          <w:szCs w:val="24"/>
        </w:rPr>
        <w:t>；</w:t>
      </w:r>
    </w:p>
    <w:p w14:paraId="296625CA" w14:textId="6A14CBC3" w:rsidR="00D36EEA" w:rsidRPr="00D1115B" w:rsidRDefault="00A950F7" w:rsidP="00B5167E">
      <w:pPr>
        <w:numPr>
          <w:ilvl w:val="0"/>
          <w:numId w:val="2"/>
        </w:numPr>
        <w:spacing w:before="0" w:beforeAutospacing="0" w:after="0" w:afterAutospacing="0"/>
        <w:ind w:firstLine="0"/>
        <w:jc w:val="both"/>
        <w:rPr>
          <w:rFonts w:cs="Times New Roman"/>
          <w:szCs w:val="24"/>
        </w:rPr>
      </w:pPr>
      <w:r w:rsidRPr="00D1115B">
        <w:rPr>
          <w:rFonts w:cs="Times New Roman" w:hint="eastAsia"/>
          <w:szCs w:val="24"/>
        </w:rPr>
        <w:t>提供空气监测站</w:t>
      </w:r>
      <w:r w:rsidR="005916C6" w:rsidRPr="00D1115B">
        <w:rPr>
          <w:rFonts w:cs="Times New Roman" w:hint="eastAsia"/>
          <w:szCs w:val="24"/>
        </w:rPr>
        <w:t>PM</w:t>
      </w:r>
      <w:r w:rsidR="005916C6" w:rsidRPr="00D1115B">
        <w:rPr>
          <w:rFonts w:cs="Times New Roman" w:hint="eastAsia"/>
          <w:szCs w:val="24"/>
          <w:vertAlign w:val="subscript"/>
        </w:rPr>
        <w:t>2.5</w:t>
      </w:r>
      <w:r w:rsidR="005916C6" w:rsidRPr="00D1115B">
        <w:rPr>
          <w:rFonts w:cs="Times New Roman" w:hint="eastAsia"/>
          <w:szCs w:val="24"/>
        </w:rPr>
        <w:t>等</w:t>
      </w:r>
      <w:r w:rsidRPr="00D1115B">
        <w:rPr>
          <w:rFonts w:cs="Times New Roman" w:hint="eastAsia"/>
          <w:szCs w:val="24"/>
        </w:rPr>
        <w:t>污染物逐小时的可信度评级结果</w:t>
      </w:r>
      <w:r w:rsidR="00D36EEA" w:rsidRPr="00D1115B">
        <w:rPr>
          <w:rFonts w:cs="Times New Roman" w:hint="eastAsia"/>
          <w:szCs w:val="24"/>
        </w:rPr>
        <w:t>；</w:t>
      </w:r>
    </w:p>
    <w:p w14:paraId="4EC480B6" w14:textId="04AF0A92" w:rsidR="00D36EEA" w:rsidRPr="00D1115B" w:rsidRDefault="00D36EEA" w:rsidP="00B5167E">
      <w:pPr>
        <w:numPr>
          <w:ilvl w:val="0"/>
          <w:numId w:val="2"/>
        </w:numPr>
        <w:spacing w:before="0" w:beforeAutospacing="0" w:after="0" w:afterAutospacing="0"/>
        <w:ind w:firstLine="0"/>
        <w:jc w:val="both"/>
        <w:rPr>
          <w:rFonts w:cs="Times New Roman"/>
          <w:szCs w:val="24"/>
        </w:rPr>
      </w:pPr>
      <w:r w:rsidRPr="00D1115B">
        <w:rPr>
          <w:rFonts w:cs="Times New Roman" w:hint="eastAsia"/>
          <w:szCs w:val="24"/>
        </w:rPr>
        <w:t>2</w:t>
      </w:r>
      <w:r w:rsidRPr="00D1115B">
        <w:rPr>
          <w:rFonts w:cs="Times New Roman"/>
          <w:szCs w:val="24"/>
        </w:rPr>
        <w:t>0</w:t>
      </w:r>
      <w:r w:rsidR="00B5167E" w:rsidRPr="00D1115B">
        <w:rPr>
          <w:rFonts w:cs="Times New Roman" w:hint="eastAsia"/>
          <w:szCs w:val="24"/>
        </w:rPr>
        <w:t>20</w:t>
      </w:r>
      <w:r w:rsidRPr="00D1115B">
        <w:rPr>
          <w:rFonts w:cs="Times New Roman" w:hint="eastAsia"/>
          <w:szCs w:val="24"/>
        </w:rPr>
        <w:t>年全国、重点区域、重点城市监测数据质量分析周报、月报、</w:t>
      </w:r>
      <w:r w:rsidR="00324591" w:rsidRPr="00D1115B">
        <w:rPr>
          <w:rFonts w:cs="Times New Roman" w:hint="eastAsia"/>
          <w:szCs w:val="24"/>
        </w:rPr>
        <w:t>项目终期总结报告</w:t>
      </w:r>
      <w:r w:rsidRPr="00D1115B">
        <w:rPr>
          <w:rFonts w:cs="Times New Roman" w:hint="eastAsia"/>
          <w:szCs w:val="24"/>
        </w:rPr>
        <w:t>及其他业务化分析报告；</w:t>
      </w:r>
    </w:p>
    <w:p w14:paraId="638AA726" w14:textId="77777777" w:rsidR="00D36EEA" w:rsidRPr="00D1115B" w:rsidRDefault="00D36EEA" w:rsidP="00B5167E">
      <w:pPr>
        <w:numPr>
          <w:ilvl w:val="0"/>
          <w:numId w:val="2"/>
        </w:numPr>
        <w:spacing w:before="0" w:beforeAutospacing="0" w:after="0" w:afterAutospacing="0"/>
        <w:ind w:firstLine="0"/>
        <w:jc w:val="both"/>
        <w:rPr>
          <w:rFonts w:cs="Times New Roman"/>
          <w:szCs w:val="24"/>
        </w:rPr>
      </w:pPr>
      <w:r w:rsidRPr="00D1115B">
        <w:rPr>
          <w:rFonts w:cs="Times New Roman" w:hint="eastAsia"/>
          <w:szCs w:val="24"/>
        </w:rPr>
        <w:lastRenderedPageBreak/>
        <w:t>《环境空气质量监测记录仪试点规划方案》；</w:t>
      </w:r>
    </w:p>
    <w:p w14:paraId="593B3F42" w14:textId="77777777" w:rsidR="00D36EEA" w:rsidRPr="00D1115B" w:rsidRDefault="00D36EEA" w:rsidP="00B5167E">
      <w:pPr>
        <w:numPr>
          <w:ilvl w:val="0"/>
          <w:numId w:val="2"/>
        </w:numPr>
        <w:spacing w:before="0" w:beforeAutospacing="0" w:after="0" w:afterAutospacing="0"/>
        <w:ind w:firstLine="0"/>
        <w:jc w:val="both"/>
        <w:rPr>
          <w:rFonts w:cs="Times New Roman"/>
          <w:szCs w:val="24"/>
        </w:rPr>
      </w:pPr>
      <w:r w:rsidRPr="00D1115B">
        <w:rPr>
          <w:rFonts w:cs="Times New Roman" w:hint="eastAsia"/>
          <w:szCs w:val="24"/>
        </w:rPr>
        <w:t>《环境空气质量监测记录仪试运行报告》；</w:t>
      </w:r>
    </w:p>
    <w:p w14:paraId="50F6BABD" w14:textId="77777777" w:rsidR="00D36EEA" w:rsidRPr="00D1115B" w:rsidRDefault="00D36EEA" w:rsidP="00B5167E">
      <w:pPr>
        <w:numPr>
          <w:ilvl w:val="0"/>
          <w:numId w:val="2"/>
        </w:numPr>
        <w:spacing w:before="0" w:beforeAutospacing="0" w:after="0" w:afterAutospacing="0"/>
        <w:ind w:firstLine="0"/>
        <w:jc w:val="both"/>
        <w:rPr>
          <w:rFonts w:cs="Times New Roman"/>
          <w:szCs w:val="24"/>
        </w:rPr>
      </w:pPr>
      <w:r w:rsidRPr="00D1115B">
        <w:rPr>
          <w:rFonts w:cs="Times New Roman" w:hint="eastAsia"/>
          <w:szCs w:val="24"/>
        </w:rPr>
        <w:t>《环境空气质量监测记录服务周报》。</w:t>
      </w:r>
    </w:p>
    <w:p w14:paraId="2466D6DA" w14:textId="77777777" w:rsidR="00D36EEA" w:rsidRPr="00D1115B" w:rsidRDefault="00D36EEA" w:rsidP="00D36EEA">
      <w:pPr>
        <w:keepNext/>
        <w:keepLines/>
        <w:numPr>
          <w:ilvl w:val="0"/>
          <w:numId w:val="1"/>
        </w:numPr>
        <w:spacing w:before="120" w:beforeAutospacing="0" w:after="120" w:afterAutospacing="0"/>
        <w:ind w:left="0" w:firstLine="0"/>
        <w:jc w:val="both"/>
        <w:outlineLvl w:val="0"/>
        <w:rPr>
          <w:rFonts w:ascii="黑体" w:eastAsia="黑体" w:hAnsi="黑体" w:cs="Times New Roman"/>
          <w:b/>
          <w:bCs/>
          <w:kern w:val="44"/>
          <w:sz w:val="32"/>
          <w:szCs w:val="44"/>
        </w:rPr>
      </w:pPr>
      <w:bookmarkStart w:id="92" w:name="_Toc519257875"/>
      <w:bookmarkStart w:id="93" w:name="_Toc519588277"/>
      <w:bookmarkStart w:id="94" w:name="_Toc522208708"/>
      <w:bookmarkStart w:id="95" w:name="_Toc523864624"/>
      <w:bookmarkStart w:id="96" w:name="_Toc50456909"/>
      <w:r w:rsidRPr="00D1115B">
        <w:rPr>
          <w:rFonts w:ascii="黑体" w:eastAsia="黑体" w:hAnsi="黑体" w:cs="Times New Roman" w:hint="eastAsia"/>
          <w:b/>
          <w:bCs/>
          <w:kern w:val="44"/>
          <w:sz w:val="32"/>
          <w:szCs w:val="44"/>
        </w:rPr>
        <w:t>项目收益</w:t>
      </w:r>
      <w:bookmarkEnd w:id="92"/>
      <w:bookmarkEnd w:id="93"/>
      <w:bookmarkEnd w:id="94"/>
      <w:bookmarkEnd w:id="95"/>
      <w:bookmarkEnd w:id="96"/>
    </w:p>
    <w:p w14:paraId="184D3C25" w14:textId="77777777" w:rsidR="00D36EEA" w:rsidRPr="00D1115B" w:rsidRDefault="00D36EEA" w:rsidP="00D36EEA">
      <w:pPr>
        <w:spacing w:before="0" w:beforeAutospacing="0" w:after="0" w:afterAutospacing="0"/>
        <w:ind w:firstLineChars="200" w:firstLine="480"/>
        <w:jc w:val="both"/>
        <w:rPr>
          <w:rFonts w:cs="Times New Roman"/>
          <w:szCs w:val="24"/>
        </w:rPr>
      </w:pPr>
      <w:r w:rsidRPr="00D1115B">
        <w:rPr>
          <w:rFonts w:cs="Times New Roman" w:hint="eastAsia"/>
          <w:szCs w:val="24"/>
        </w:rPr>
        <w:t>“十三五”以来国家对环境监测数据质量要求不断提高，大气环境监测造假案例频发，造假手段不断升级，给现有监测数据可信度保障工作造成了新的挑战。</w:t>
      </w:r>
    </w:p>
    <w:p w14:paraId="66090DD6" w14:textId="77777777" w:rsidR="00D36EEA" w:rsidRPr="00D1115B" w:rsidRDefault="00D36EEA" w:rsidP="00D36EEA">
      <w:pPr>
        <w:spacing w:before="0" w:beforeAutospacing="0" w:after="0" w:afterAutospacing="0"/>
        <w:ind w:firstLineChars="200" w:firstLine="480"/>
        <w:jc w:val="both"/>
        <w:rPr>
          <w:rFonts w:cs="Times New Roman"/>
          <w:szCs w:val="24"/>
        </w:rPr>
      </w:pPr>
      <w:r w:rsidRPr="00D1115B">
        <w:rPr>
          <w:rFonts w:cs="Times New Roman" w:hint="eastAsia"/>
          <w:szCs w:val="24"/>
        </w:rPr>
        <w:t>基于生态环境大数据与人工智能监测造假识别方法，建立基于人工智能技术的环境空气质量监测数据诊断模型，以及利用该模型开展监测数据自动化核查的系统机制，通过长期趋势、纵向横向比对、运</w:t>
      </w:r>
      <w:proofErr w:type="gramStart"/>
      <w:r w:rsidRPr="00D1115B">
        <w:rPr>
          <w:rFonts w:cs="Times New Roman" w:hint="eastAsia"/>
          <w:szCs w:val="24"/>
        </w:rPr>
        <w:t>维信息</w:t>
      </w:r>
      <w:proofErr w:type="gramEnd"/>
      <w:r w:rsidRPr="00D1115B">
        <w:rPr>
          <w:rFonts w:cs="Times New Roman" w:hint="eastAsia"/>
          <w:szCs w:val="24"/>
        </w:rPr>
        <w:t>异常分析得出真实可信的监测数据，利用智能区块链终端设备实现按监控时段、子站、污染物等多维度对监测数据进行溯源的功能，根据异常数据的可信程度和监测数据、运</w:t>
      </w:r>
      <w:proofErr w:type="gramStart"/>
      <w:r w:rsidRPr="00D1115B">
        <w:rPr>
          <w:rFonts w:cs="Times New Roman" w:hint="eastAsia"/>
          <w:szCs w:val="24"/>
        </w:rPr>
        <w:t>维记录</w:t>
      </w:r>
      <w:proofErr w:type="gramEnd"/>
      <w:r w:rsidRPr="00D1115B">
        <w:rPr>
          <w:rFonts w:cs="Times New Roman" w:hint="eastAsia"/>
          <w:szCs w:val="24"/>
        </w:rPr>
        <w:t>等进行分级处理，使审核人员更快、更准抓住根源问题，提高人工审核效率。</w:t>
      </w:r>
    </w:p>
    <w:p w14:paraId="0464C601" w14:textId="77777777" w:rsidR="00D36EEA" w:rsidRPr="00D1115B" w:rsidRDefault="00D36EEA" w:rsidP="00D36EEA">
      <w:pPr>
        <w:spacing w:before="0" w:beforeAutospacing="0" w:after="0" w:afterAutospacing="0"/>
        <w:ind w:firstLineChars="200" w:firstLine="480"/>
        <w:jc w:val="both"/>
        <w:rPr>
          <w:rFonts w:cs="Times New Roman"/>
          <w:szCs w:val="24"/>
        </w:rPr>
      </w:pPr>
      <w:r w:rsidRPr="00D1115B">
        <w:rPr>
          <w:rFonts w:cs="Times New Roman" w:hint="eastAsia"/>
          <w:szCs w:val="24"/>
        </w:rPr>
        <w:t>随着国家生态环境监测质量事权上收，由于监测对象扩展，数据量增加，业务流程变长，单纯依托人工审核，检查人员难以迅速直观的发现隐蔽的作假手段，通过以上模型、方法体系进行监测数据可信分析，可以极大地提高现有数据的可信度分析能力和疑似造假排查手段等。</w:t>
      </w:r>
    </w:p>
    <w:p w14:paraId="290CC020" w14:textId="77777777" w:rsidR="008355BB" w:rsidRPr="00D1115B" w:rsidRDefault="008355BB" w:rsidP="008355BB">
      <w:pPr>
        <w:pStyle w:val="1"/>
        <w:rPr>
          <w:rFonts w:ascii="Times New Roman" w:hAnsi="Times New Roman"/>
        </w:rPr>
      </w:pPr>
      <w:bookmarkStart w:id="97" w:name="_Toc3891590"/>
      <w:bookmarkStart w:id="98" w:name="_Toc3893599"/>
      <w:bookmarkStart w:id="99" w:name="_Toc50456910"/>
      <w:r w:rsidRPr="00D1115B">
        <w:rPr>
          <w:rFonts w:ascii="Times New Roman" w:hAnsi="Times New Roman"/>
        </w:rPr>
        <w:t>第二部分</w:t>
      </w:r>
      <w:r w:rsidRPr="00D1115B">
        <w:rPr>
          <w:rFonts w:ascii="Times New Roman" w:hAnsi="Times New Roman"/>
        </w:rPr>
        <w:t xml:space="preserve"> </w:t>
      </w:r>
      <w:r w:rsidRPr="00D1115B">
        <w:rPr>
          <w:rFonts w:ascii="Times New Roman" w:hAnsi="Times New Roman"/>
        </w:rPr>
        <w:t>投标人的资格条件</w:t>
      </w:r>
      <w:bookmarkEnd w:id="97"/>
      <w:bookmarkEnd w:id="98"/>
      <w:bookmarkEnd w:id="99"/>
    </w:p>
    <w:p w14:paraId="69334218" w14:textId="77777777" w:rsidR="008355BB" w:rsidRPr="00D1115B" w:rsidRDefault="008355BB" w:rsidP="008355BB">
      <w:pPr>
        <w:ind w:firstLine="480"/>
        <w:rPr>
          <w:szCs w:val="24"/>
        </w:rPr>
      </w:pPr>
      <w:r w:rsidRPr="00D1115B">
        <w:rPr>
          <w:szCs w:val="24"/>
        </w:rPr>
        <w:t>1)</w:t>
      </w:r>
      <w:r w:rsidRPr="00D1115B">
        <w:rPr>
          <w:szCs w:val="24"/>
        </w:rPr>
        <w:tab/>
      </w:r>
      <w:r w:rsidRPr="00D1115B">
        <w:rPr>
          <w:szCs w:val="24"/>
        </w:rPr>
        <w:t>服务提供商须为中华人民共和国境内注册的企业法人，且符合《中华人民共和国政府采购法》第二十二条的规定；</w:t>
      </w:r>
    </w:p>
    <w:p w14:paraId="6E7B94F1" w14:textId="77777777" w:rsidR="008355BB" w:rsidRPr="00D1115B" w:rsidRDefault="008355BB" w:rsidP="008355BB">
      <w:pPr>
        <w:ind w:firstLine="480"/>
        <w:rPr>
          <w:szCs w:val="24"/>
        </w:rPr>
      </w:pPr>
      <w:r w:rsidRPr="00D1115B">
        <w:rPr>
          <w:szCs w:val="24"/>
        </w:rPr>
        <w:t>2)</w:t>
      </w:r>
      <w:r w:rsidRPr="00D1115B">
        <w:rPr>
          <w:szCs w:val="24"/>
        </w:rPr>
        <w:tab/>
      </w:r>
      <w:r w:rsidRPr="00D1115B">
        <w:rPr>
          <w:szCs w:val="24"/>
        </w:rPr>
        <w:t>具有良好的商业信誉和健全的财务会计制度；</w:t>
      </w:r>
    </w:p>
    <w:p w14:paraId="160DD5EB" w14:textId="77777777" w:rsidR="008355BB" w:rsidRPr="00D1115B" w:rsidRDefault="008355BB" w:rsidP="008355BB">
      <w:pPr>
        <w:ind w:firstLine="480"/>
        <w:rPr>
          <w:szCs w:val="24"/>
        </w:rPr>
      </w:pPr>
      <w:r w:rsidRPr="00D1115B">
        <w:rPr>
          <w:szCs w:val="24"/>
        </w:rPr>
        <w:t>3)</w:t>
      </w:r>
      <w:r w:rsidRPr="00D1115B">
        <w:rPr>
          <w:szCs w:val="24"/>
        </w:rPr>
        <w:tab/>
      </w:r>
      <w:r w:rsidRPr="00D1115B">
        <w:rPr>
          <w:szCs w:val="24"/>
        </w:rPr>
        <w:t>具有依法缴纳税收和社会保障资金的良好记录（提交拟参与本项目服务团队人员的最近三个月社保缴纳证明文件复印件）；</w:t>
      </w:r>
    </w:p>
    <w:p w14:paraId="2BD44F4C" w14:textId="77777777" w:rsidR="008355BB" w:rsidRPr="00D1115B" w:rsidRDefault="008355BB" w:rsidP="008355BB">
      <w:pPr>
        <w:ind w:firstLine="480"/>
        <w:rPr>
          <w:szCs w:val="24"/>
        </w:rPr>
      </w:pPr>
      <w:r w:rsidRPr="00D1115B">
        <w:rPr>
          <w:szCs w:val="24"/>
        </w:rPr>
        <w:t>4)</w:t>
      </w:r>
      <w:r w:rsidRPr="00D1115B">
        <w:rPr>
          <w:szCs w:val="24"/>
        </w:rPr>
        <w:tab/>
      </w:r>
      <w:r w:rsidRPr="00D1115B">
        <w:rPr>
          <w:szCs w:val="24"/>
        </w:rPr>
        <w:t>参加本次采购活动前三年内，在经营活动中没有重大违法记录；</w:t>
      </w:r>
    </w:p>
    <w:p w14:paraId="0AF2CF8F" w14:textId="77777777" w:rsidR="008355BB" w:rsidRPr="00D1115B" w:rsidRDefault="008355BB" w:rsidP="008355BB">
      <w:pPr>
        <w:ind w:firstLine="480"/>
        <w:rPr>
          <w:szCs w:val="24"/>
        </w:rPr>
      </w:pPr>
      <w:r w:rsidRPr="00D1115B">
        <w:rPr>
          <w:szCs w:val="24"/>
        </w:rPr>
        <w:t xml:space="preserve">5) </w:t>
      </w:r>
      <w:r w:rsidRPr="00D1115B">
        <w:rPr>
          <w:szCs w:val="24"/>
        </w:rPr>
        <w:t>服务提供商须提供有效期内质量管理体系认证证书</w:t>
      </w:r>
      <w:r w:rsidRPr="00D1115B">
        <w:rPr>
          <w:szCs w:val="24"/>
        </w:rPr>
        <w:t>-ISO9001:2015</w:t>
      </w:r>
      <w:r w:rsidRPr="00D1115B">
        <w:rPr>
          <w:szCs w:val="24"/>
        </w:rPr>
        <w:t>、服务</w:t>
      </w:r>
      <w:r w:rsidRPr="00D1115B">
        <w:rPr>
          <w:szCs w:val="24"/>
        </w:rPr>
        <w:lastRenderedPageBreak/>
        <w:t>管理体系认证证书</w:t>
      </w:r>
      <w:r w:rsidRPr="00D1115B">
        <w:rPr>
          <w:szCs w:val="24"/>
        </w:rPr>
        <w:t>-ISO/IEC 20000-1:2011</w:t>
      </w:r>
      <w:r w:rsidRPr="00D1115B">
        <w:rPr>
          <w:szCs w:val="24"/>
        </w:rPr>
        <w:t>、信息安全管理体系认证证书</w:t>
      </w:r>
      <w:r w:rsidRPr="00D1115B">
        <w:rPr>
          <w:szCs w:val="24"/>
        </w:rPr>
        <w:t>-ISO/IEC 27001:2013</w:t>
      </w:r>
      <w:r w:rsidRPr="00D1115B">
        <w:rPr>
          <w:szCs w:val="24"/>
        </w:rPr>
        <w:t>；</w:t>
      </w:r>
    </w:p>
    <w:p w14:paraId="2011563A" w14:textId="77777777" w:rsidR="008355BB" w:rsidRPr="00D1115B" w:rsidRDefault="008355BB" w:rsidP="008355BB">
      <w:pPr>
        <w:ind w:firstLine="480"/>
        <w:rPr>
          <w:szCs w:val="24"/>
        </w:rPr>
      </w:pPr>
      <w:r w:rsidRPr="00D1115B">
        <w:rPr>
          <w:szCs w:val="24"/>
        </w:rPr>
        <w:t>6)</w:t>
      </w:r>
      <w:r w:rsidRPr="00D1115B">
        <w:rPr>
          <w:szCs w:val="24"/>
        </w:rPr>
        <w:tab/>
      </w:r>
      <w:r w:rsidRPr="00D1115B">
        <w:rPr>
          <w:szCs w:val="24"/>
        </w:rPr>
        <w:t>本项目不接受联合投标；</w:t>
      </w:r>
    </w:p>
    <w:p w14:paraId="5425A82A" w14:textId="77777777" w:rsidR="008355BB" w:rsidRPr="00D1115B" w:rsidRDefault="008355BB" w:rsidP="008355BB">
      <w:pPr>
        <w:ind w:firstLine="480"/>
        <w:rPr>
          <w:szCs w:val="24"/>
        </w:rPr>
      </w:pPr>
      <w:r w:rsidRPr="00D1115B">
        <w:rPr>
          <w:szCs w:val="24"/>
        </w:rPr>
        <w:t>7)</w:t>
      </w:r>
      <w:r w:rsidRPr="00D1115B">
        <w:rPr>
          <w:szCs w:val="24"/>
        </w:rPr>
        <w:tab/>
      </w:r>
      <w:r w:rsidRPr="00D1115B">
        <w:rPr>
          <w:szCs w:val="24"/>
        </w:rPr>
        <w:t>符合法律、行政法规规定的其他要求。</w:t>
      </w:r>
    </w:p>
    <w:p w14:paraId="43B13CD5" w14:textId="77777777" w:rsidR="008355BB" w:rsidRPr="00D1115B" w:rsidRDefault="008355BB" w:rsidP="008355BB">
      <w:pPr>
        <w:ind w:firstLine="480"/>
        <w:rPr>
          <w:szCs w:val="24"/>
        </w:rPr>
        <w:sectPr w:rsidR="008355BB" w:rsidRPr="00D1115B">
          <w:pgSz w:w="11906" w:h="16838"/>
          <w:pgMar w:top="1440" w:right="1800" w:bottom="1440" w:left="1800" w:header="851" w:footer="992" w:gutter="0"/>
          <w:cols w:space="425"/>
          <w:docGrid w:type="lines" w:linePitch="312"/>
        </w:sectPr>
      </w:pPr>
    </w:p>
    <w:p w14:paraId="01778E99" w14:textId="77777777" w:rsidR="008355BB" w:rsidRPr="00D1115B" w:rsidRDefault="008355BB" w:rsidP="008355BB">
      <w:pPr>
        <w:pStyle w:val="1"/>
        <w:rPr>
          <w:rFonts w:ascii="Times New Roman" w:hAnsi="Times New Roman"/>
        </w:rPr>
      </w:pPr>
      <w:bookmarkStart w:id="100" w:name="_Toc3891591"/>
      <w:bookmarkStart w:id="101" w:name="_Toc3893600"/>
      <w:bookmarkStart w:id="102" w:name="_Toc50456911"/>
      <w:r w:rsidRPr="00D1115B">
        <w:rPr>
          <w:rFonts w:ascii="Times New Roman" w:hAnsi="Times New Roman"/>
        </w:rPr>
        <w:lastRenderedPageBreak/>
        <w:t>第三部分</w:t>
      </w:r>
      <w:r w:rsidRPr="00D1115B">
        <w:rPr>
          <w:rFonts w:ascii="Times New Roman" w:hAnsi="Times New Roman"/>
        </w:rPr>
        <w:t xml:space="preserve"> </w:t>
      </w:r>
      <w:r w:rsidRPr="00D1115B">
        <w:rPr>
          <w:rFonts w:ascii="Times New Roman" w:hAnsi="Times New Roman"/>
        </w:rPr>
        <w:t>附件</w:t>
      </w:r>
      <w:bookmarkEnd w:id="100"/>
      <w:bookmarkEnd w:id="101"/>
      <w:bookmarkEnd w:id="102"/>
    </w:p>
    <w:p w14:paraId="62A6478A" w14:textId="77777777" w:rsidR="008355BB" w:rsidRPr="00D1115B" w:rsidRDefault="008355BB" w:rsidP="008355BB">
      <w:pPr>
        <w:pStyle w:val="1"/>
        <w:numPr>
          <w:ilvl w:val="0"/>
          <w:numId w:val="13"/>
        </w:numPr>
        <w:spacing w:before="120" w:after="120" w:line="360" w:lineRule="auto"/>
        <w:rPr>
          <w:rFonts w:ascii="Times New Roman" w:hAnsi="Times New Roman"/>
        </w:rPr>
      </w:pPr>
      <w:bookmarkStart w:id="103" w:name="_Toc3891592"/>
      <w:bookmarkStart w:id="104" w:name="_Toc3893601"/>
      <w:bookmarkStart w:id="105" w:name="_Toc50456912"/>
      <w:r w:rsidRPr="00D1115B">
        <w:rPr>
          <w:rFonts w:ascii="Times New Roman" w:hAnsi="Times New Roman"/>
        </w:rPr>
        <w:t>技术规格偏离表</w:t>
      </w:r>
      <w:bookmarkEnd w:id="103"/>
      <w:bookmarkEnd w:id="104"/>
      <w:bookmarkEnd w:id="105"/>
    </w:p>
    <w:p w14:paraId="20136FAC" w14:textId="77777777" w:rsidR="008355BB" w:rsidRPr="00D1115B" w:rsidRDefault="008355BB" w:rsidP="008355BB">
      <w:pPr>
        <w:tabs>
          <w:tab w:val="left" w:pos="1800"/>
          <w:tab w:val="left" w:pos="5580"/>
        </w:tabs>
        <w:snapToGrid w:val="0"/>
        <w:spacing w:line="240" w:lineRule="auto"/>
        <w:ind w:firstLine="480"/>
        <w:rPr>
          <w:szCs w:val="24"/>
        </w:rPr>
      </w:pPr>
      <w:r w:rsidRPr="00D1115B">
        <w:rPr>
          <w:szCs w:val="24"/>
        </w:rPr>
        <w:t>服务编号：</w:t>
      </w:r>
    </w:p>
    <w:p w14:paraId="24AFE610" w14:textId="77777777" w:rsidR="008355BB" w:rsidRPr="00D1115B" w:rsidRDefault="008355BB" w:rsidP="008355BB">
      <w:pPr>
        <w:tabs>
          <w:tab w:val="left" w:pos="1800"/>
          <w:tab w:val="left" w:pos="5580"/>
        </w:tabs>
        <w:snapToGrid w:val="0"/>
        <w:spacing w:line="240" w:lineRule="auto"/>
        <w:ind w:firstLine="480"/>
        <w:rPr>
          <w:szCs w:val="24"/>
        </w:rPr>
      </w:pPr>
      <w:r w:rsidRPr="00D1115B">
        <w:rPr>
          <w:szCs w:val="24"/>
        </w:rPr>
        <w:t>项目名称：</w:t>
      </w:r>
    </w:p>
    <w:p w14:paraId="0B19BFB8" w14:textId="77777777" w:rsidR="008355BB" w:rsidRPr="00D1115B" w:rsidRDefault="008355BB" w:rsidP="008355BB">
      <w:pPr>
        <w:tabs>
          <w:tab w:val="left" w:pos="1800"/>
          <w:tab w:val="left" w:pos="5580"/>
        </w:tabs>
        <w:snapToGrid w:val="0"/>
        <w:spacing w:line="240" w:lineRule="auto"/>
        <w:ind w:firstLine="480"/>
        <w:rPr>
          <w:szCs w:val="24"/>
        </w:rPr>
      </w:pPr>
      <w:r w:rsidRPr="00D1115B">
        <w:rPr>
          <w:szCs w:val="24"/>
        </w:rPr>
        <w:t>包号：</w:t>
      </w:r>
    </w:p>
    <w:tbl>
      <w:tblPr>
        <w:tblpPr w:leftFromText="180" w:rightFromText="180" w:vertAnchor="text" w:tblpXSpec="center" w:tblpY="1"/>
        <w:tblOverlap w:val="neve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1214"/>
        <w:gridCol w:w="6949"/>
        <w:gridCol w:w="3195"/>
        <w:gridCol w:w="1364"/>
        <w:gridCol w:w="1167"/>
      </w:tblGrid>
      <w:tr w:rsidR="00D1115B" w:rsidRPr="00D1115B" w14:paraId="4944A8A6" w14:textId="77777777" w:rsidTr="00BA4BDA">
        <w:trPr>
          <w:trHeight w:val="521"/>
        </w:trPr>
        <w:tc>
          <w:tcPr>
            <w:tcW w:w="297" w:type="pct"/>
            <w:vAlign w:val="center"/>
          </w:tcPr>
          <w:p w14:paraId="75DCA964" w14:textId="77777777" w:rsidR="008355BB" w:rsidRPr="00D1115B" w:rsidRDefault="008355BB" w:rsidP="00A3359B">
            <w:pPr>
              <w:spacing w:line="240" w:lineRule="auto"/>
              <w:jc w:val="center"/>
              <w:rPr>
                <w:b/>
                <w:szCs w:val="24"/>
              </w:rPr>
            </w:pPr>
            <w:bookmarkStart w:id="106" w:name="_Hlk2867934"/>
            <w:r w:rsidRPr="00D1115B">
              <w:rPr>
                <w:b/>
                <w:szCs w:val="24"/>
              </w:rPr>
              <w:t>序号</w:t>
            </w:r>
          </w:p>
        </w:tc>
        <w:tc>
          <w:tcPr>
            <w:tcW w:w="411" w:type="pct"/>
            <w:vAlign w:val="center"/>
          </w:tcPr>
          <w:p w14:paraId="2D5B6055" w14:textId="77777777" w:rsidR="008355BB" w:rsidRPr="00D1115B" w:rsidRDefault="008355BB" w:rsidP="00A3359B">
            <w:pPr>
              <w:spacing w:line="240" w:lineRule="auto"/>
              <w:jc w:val="center"/>
              <w:rPr>
                <w:b/>
                <w:szCs w:val="24"/>
              </w:rPr>
            </w:pPr>
            <w:r w:rsidRPr="00D1115B">
              <w:rPr>
                <w:b/>
                <w:szCs w:val="24"/>
              </w:rPr>
              <w:t>服务名称</w:t>
            </w:r>
          </w:p>
        </w:tc>
        <w:tc>
          <w:tcPr>
            <w:tcW w:w="2353" w:type="pct"/>
            <w:vAlign w:val="center"/>
          </w:tcPr>
          <w:p w14:paraId="258B7239" w14:textId="77777777" w:rsidR="008355BB" w:rsidRPr="00D1115B" w:rsidRDefault="008355BB" w:rsidP="00A3359B">
            <w:pPr>
              <w:spacing w:line="240" w:lineRule="auto"/>
              <w:jc w:val="center"/>
              <w:rPr>
                <w:b/>
                <w:szCs w:val="24"/>
              </w:rPr>
            </w:pPr>
            <w:r w:rsidRPr="00D1115B">
              <w:rPr>
                <w:b/>
                <w:szCs w:val="24"/>
              </w:rPr>
              <w:t>招标技术参数</w:t>
            </w:r>
          </w:p>
        </w:tc>
        <w:tc>
          <w:tcPr>
            <w:tcW w:w="1082" w:type="pct"/>
            <w:vAlign w:val="center"/>
          </w:tcPr>
          <w:p w14:paraId="71A9CA46" w14:textId="77777777" w:rsidR="008355BB" w:rsidRPr="00D1115B" w:rsidRDefault="008355BB" w:rsidP="00A3359B">
            <w:pPr>
              <w:spacing w:line="240" w:lineRule="auto"/>
              <w:jc w:val="center"/>
              <w:rPr>
                <w:b/>
                <w:szCs w:val="24"/>
              </w:rPr>
            </w:pPr>
            <w:r w:rsidRPr="00D1115B">
              <w:rPr>
                <w:b/>
                <w:szCs w:val="24"/>
              </w:rPr>
              <w:t>投标技术参数</w:t>
            </w:r>
          </w:p>
        </w:tc>
        <w:tc>
          <w:tcPr>
            <w:tcW w:w="462" w:type="pct"/>
            <w:vAlign w:val="center"/>
          </w:tcPr>
          <w:p w14:paraId="19C1C9E8" w14:textId="77777777" w:rsidR="008355BB" w:rsidRPr="00D1115B" w:rsidRDefault="008355BB" w:rsidP="00A3359B">
            <w:pPr>
              <w:spacing w:line="240" w:lineRule="auto"/>
              <w:jc w:val="center"/>
              <w:rPr>
                <w:b/>
                <w:szCs w:val="24"/>
              </w:rPr>
            </w:pPr>
            <w:r w:rsidRPr="00D1115B">
              <w:rPr>
                <w:b/>
                <w:szCs w:val="24"/>
              </w:rPr>
              <w:t>偏离</w:t>
            </w:r>
          </w:p>
        </w:tc>
        <w:tc>
          <w:tcPr>
            <w:tcW w:w="395" w:type="pct"/>
            <w:vAlign w:val="center"/>
          </w:tcPr>
          <w:p w14:paraId="3A6B811A" w14:textId="77777777" w:rsidR="008355BB" w:rsidRPr="00D1115B" w:rsidRDefault="008355BB" w:rsidP="00A3359B">
            <w:pPr>
              <w:spacing w:line="240" w:lineRule="auto"/>
              <w:jc w:val="center"/>
              <w:rPr>
                <w:b/>
                <w:szCs w:val="24"/>
              </w:rPr>
            </w:pPr>
            <w:r w:rsidRPr="00D1115B">
              <w:rPr>
                <w:b/>
                <w:szCs w:val="24"/>
              </w:rPr>
              <w:t>说明</w:t>
            </w:r>
          </w:p>
        </w:tc>
      </w:tr>
      <w:tr w:rsidR="00D1115B" w:rsidRPr="00D1115B" w14:paraId="30A65710" w14:textId="77777777" w:rsidTr="00BA4BDA">
        <w:trPr>
          <w:trHeight w:val="521"/>
        </w:trPr>
        <w:tc>
          <w:tcPr>
            <w:tcW w:w="297" w:type="pct"/>
            <w:vMerge w:val="restart"/>
            <w:vAlign w:val="center"/>
          </w:tcPr>
          <w:p w14:paraId="6A06B8DA" w14:textId="77777777" w:rsidR="008355BB" w:rsidRPr="00D1115B" w:rsidRDefault="008355BB" w:rsidP="00A3359B">
            <w:pPr>
              <w:spacing w:line="240" w:lineRule="auto"/>
              <w:jc w:val="center"/>
              <w:rPr>
                <w:szCs w:val="24"/>
              </w:rPr>
            </w:pPr>
            <w:r w:rsidRPr="00D1115B">
              <w:rPr>
                <w:szCs w:val="24"/>
              </w:rPr>
              <w:t>1</w:t>
            </w:r>
          </w:p>
        </w:tc>
        <w:tc>
          <w:tcPr>
            <w:tcW w:w="411" w:type="pct"/>
            <w:vMerge w:val="restart"/>
            <w:vAlign w:val="center"/>
          </w:tcPr>
          <w:p w14:paraId="1EEE6727" w14:textId="77777777" w:rsidR="008355BB" w:rsidRPr="00D1115B" w:rsidRDefault="008355BB" w:rsidP="00A3359B">
            <w:pPr>
              <w:spacing w:line="240" w:lineRule="auto"/>
              <w:jc w:val="center"/>
              <w:rPr>
                <w:szCs w:val="24"/>
              </w:rPr>
            </w:pPr>
            <w:r w:rsidRPr="00D1115B">
              <w:rPr>
                <w:szCs w:val="24"/>
              </w:rPr>
              <w:t>数据服务</w:t>
            </w:r>
          </w:p>
        </w:tc>
        <w:tc>
          <w:tcPr>
            <w:tcW w:w="2353" w:type="pct"/>
            <w:vAlign w:val="center"/>
          </w:tcPr>
          <w:p w14:paraId="3AF8027C" w14:textId="77777777" w:rsidR="008355BB" w:rsidRPr="00D1115B" w:rsidRDefault="00B8316A" w:rsidP="00A3359B">
            <w:pPr>
              <w:pStyle w:val="a9"/>
              <w:spacing w:line="240" w:lineRule="auto"/>
              <w:ind w:firstLine="0"/>
              <w:jc w:val="left"/>
              <w:rPr>
                <w:rFonts w:ascii="Times New Roman" w:eastAsia="宋体" w:hAnsi="Times New Roman"/>
                <w:color w:val="auto"/>
                <w:szCs w:val="24"/>
              </w:rPr>
            </w:pPr>
            <w:r w:rsidRPr="00D1115B">
              <w:rPr>
                <w:rFonts w:ascii="Times New Roman" w:eastAsia="宋体" w:hAnsi="Times New Roman" w:hint="eastAsia"/>
                <w:color w:val="auto"/>
                <w:szCs w:val="24"/>
              </w:rPr>
              <w:t>提供网格化的卫星遥感、气象等多源大数据服务以及综合反演网格浓度，配合全国</w:t>
            </w:r>
            <w:r w:rsidRPr="00D1115B">
              <w:rPr>
                <w:rFonts w:ascii="Times New Roman" w:eastAsia="宋体" w:hAnsi="Times New Roman" w:hint="eastAsia"/>
                <w:color w:val="auto"/>
                <w:szCs w:val="24"/>
              </w:rPr>
              <w:t>337</w:t>
            </w:r>
            <w:r w:rsidRPr="00D1115B">
              <w:rPr>
                <w:rFonts w:ascii="Times New Roman" w:eastAsia="宋体" w:hAnsi="Times New Roman" w:hint="eastAsia"/>
                <w:color w:val="auto"/>
                <w:szCs w:val="24"/>
              </w:rPr>
              <w:t>地级及以上城市、</w:t>
            </w:r>
            <w:r w:rsidRPr="00D1115B">
              <w:rPr>
                <w:rFonts w:ascii="Times New Roman" w:eastAsia="宋体" w:hAnsi="Times New Roman" w:hint="eastAsia"/>
                <w:color w:val="auto"/>
                <w:szCs w:val="24"/>
              </w:rPr>
              <w:t>168</w:t>
            </w:r>
            <w:r w:rsidRPr="00D1115B">
              <w:rPr>
                <w:rFonts w:ascii="Times New Roman" w:eastAsia="宋体" w:hAnsi="Times New Roman" w:hint="eastAsia"/>
                <w:color w:val="auto"/>
                <w:szCs w:val="24"/>
              </w:rPr>
              <w:t>排名城市的空气站监测数据进行数据可信度的分析评估。</w:t>
            </w:r>
            <w:r w:rsidR="008355BB" w:rsidRPr="00D1115B">
              <w:rPr>
                <w:rFonts w:ascii="Times New Roman" w:eastAsia="宋体" w:hAnsi="Times New Roman" w:hint="eastAsia"/>
                <w:color w:val="auto"/>
                <w:szCs w:val="24"/>
              </w:rPr>
              <w:t>服务范围包括</w:t>
            </w:r>
            <w:r w:rsidR="00DB4FA2" w:rsidRPr="00D1115B">
              <w:rPr>
                <w:rFonts w:ascii="Times New Roman" w:eastAsia="宋体" w:hAnsi="Times New Roman" w:hint="eastAsia"/>
                <w:color w:val="auto"/>
                <w:szCs w:val="24"/>
              </w:rPr>
              <w:t>：</w:t>
            </w:r>
          </w:p>
          <w:p w14:paraId="5784152E" w14:textId="77777777" w:rsidR="008355BB" w:rsidRPr="00D1115B" w:rsidRDefault="008355BB" w:rsidP="00ED4F60">
            <w:pPr>
              <w:pStyle w:val="a9"/>
              <w:numPr>
                <w:ilvl w:val="0"/>
                <w:numId w:val="18"/>
              </w:numPr>
              <w:spacing w:line="240" w:lineRule="auto"/>
              <w:jc w:val="left"/>
              <w:rPr>
                <w:rFonts w:ascii="Times New Roman" w:eastAsia="宋体" w:hAnsi="Times New Roman"/>
                <w:color w:val="auto"/>
                <w:szCs w:val="24"/>
              </w:rPr>
            </w:pPr>
            <w:r w:rsidRPr="00D1115B">
              <w:rPr>
                <w:rFonts w:ascii="Times New Roman" w:eastAsia="宋体" w:hAnsi="Times New Roman" w:hint="eastAsia"/>
                <w:color w:val="auto"/>
                <w:szCs w:val="24"/>
              </w:rPr>
              <w:t>基础气象数据：可提供站点</w:t>
            </w:r>
            <w:r w:rsidRPr="00D1115B">
              <w:rPr>
                <w:rFonts w:ascii="Times New Roman" w:eastAsia="宋体" w:hAnsi="Times New Roman" w:hint="eastAsia"/>
                <w:color w:val="auto"/>
                <w:szCs w:val="24"/>
              </w:rPr>
              <w:t>/</w:t>
            </w:r>
            <w:r w:rsidRPr="00D1115B">
              <w:rPr>
                <w:rFonts w:ascii="Times New Roman" w:eastAsia="宋体" w:hAnsi="Times New Roman" w:hint="eastAsia"/>
                <w:color w:val="auto"/>
                <w:szCs w:val="24"/>
              </w:rPr>
              <w:t>网格化风速、风向、温度、湿度、气压等基础气象数据。</w:t>
            </w:r>
          </w:p>
          <w:p w14:paraId="012D6027" w14:textId="77777777" w:rsidR="008355BB" w:rsidRPr="00D1115B" w:rsidRDefault="008355BB" w:rsidP="00ED4F60">
            <w:pPr>
              <w:pStyle w:val="a9"/>
              <w:numPr>
                <w:ilvl w:val="0"/>
                <w:numId w:val="18"/>
              </w:numPr>
              <w:spacing w:line="240" w:lineRule="auto"/>
              <w:jc w:val="left"/>
              <w:rPr>
                <w:rFonts w:ascii="Times New Roman" w:eastAsia="宋体" w:hAnsi="Times New Roman"/>
                <w:color w:val="auto"/>
                <w:szCs w:val="24"/>
              </w:rPr>
            </w:pPr>
            <w:r w:rsidRPr="00D1115B">
              <w:rPr>
                <w:rFonts w:ascii="Times New Roman" w:eastAsia="宋体" w:hAnsi="Times New Roman" w:hint="eastAsia"/>
                <w:color w:val="auto"/>
                <w:szCs w:val="24"/>
              </w:rPr>
              <w:t>卫星反演数据：可提供</w:t>
            </w:r>
            <w:r w:rsidRPr="00D1115B">
              <w:rPr>
                <w:rFonts w:ascii="Times New Roman" w:eastAsia="宋体" w:hAnsi="Times New Roman" w:hint="eastAsia"/>
                <w:color w:val="auto"/>
                <w:szCs w:val="24"/>
              </w:rPr>
              <w:t>AOD</w:t>
            </w:r>
            <w:r w:rsidRPr="00D1115B">
              <w:rPr>
                <w:rFonts w:ascii="Times New Roman" w:eastAsia="宋体" w:hAnsi="Times New Roman" w:hint="eastAsia"/>
                <w:color w:val="auto"/>
                <w:szCs w:val="24"/>
              </w:rPr>
              <w:t>反演浓度（空间分辨率小于等于</w:t>
            </w:r>
            <w:r w:rsidRPr="00D1115B">
              <w:rPr>
                <w:rFonts w:ascii="Times New Roman" w:eastAsia="宋体" w:hAnsi="Times New Roman" w:hint="eastAsia"/>
                <w:color w:val="auto"/>
                <w:szCs w:val="24"/>
              </w:rPr>
              <w:t>3</w:t>
            </w:r>
            <w:r w:rsidRPr="00D1115B">
              <w:rPr>
                <w:rFonts w:ascii="Times New Roman" w:eastAsia="宋体" w:hAnsi="Times New Roman" w:hint="eastAsia"/>
                <w:color w:val="auto"/>
                <w:szCs w:val="24"/>
              </w:rPr>
              <w:t>公里，时间分辨率小于等于</w:t>
            </w:r>
            <w:r w:rsidRPr="00D1115B">
              <w:rPr>
                <w:rFonts w:ascii="Times New Roman" w:eastAsia="宋体" w:hAnsi="Times New Roman" w:hint="eastAsia"/>
                <w:color w:val="auto"/>
                <w:szCs w:val="24"/>
              </w:rPr>
              <w:t>24</w:t>
            </w:r>
            <w:r w:rsidRPr="00D1115B">
              <w:rPr>
                <w:rFonts w:ascii="Times New Roman" w:eastAsia="宋体" w:hAnsi="Times New Roman" w:hint="eastAsia"/>
                <w:color w:val="auto"/>
                <w:szCs w:val="24"/>
              </w:rPr>
              <w:t>小时）；</w:t>
            </w:r>
            <w:r w:rsidRPr="00D1115B">
              <w:rPr>
                <w:rFonts w:ascii="Times New Roman" w:eastAsia="宋体" w:hAnsi="Times New Roman" w:hint="eastAsia"/>
                <w:color w:val="auto"/>
                <w:szCs w:val="24"/>
              </w:rPr>
              <w:t>O3</w:t>
            </w:r>
            <w:r w:rsidRPr="00D1115B">
              <w:rPr>
                <w:rFonts w:ascii="Times New Roman" w:eastAsia="宋体" w:hAnsi="Times New Roman" w:hint="eastAsia"/>
                <w:color w:val="auto"/>
                <w:szCs w:val="24"/>
              </w:rPr>
              <w:t>、</w:t>
            </w:r>
            <w:r w:rsidRPr="00D1115B">
              <w:rPr>
                <w:rFonts w:ascii="Times New Roman" w:eastAsia="宋体" w:hAnsi="Times New Roman" w:hint="eastAsia"/>
                <w:color w:val="auto"/>
                <w:szCs w:val="24"/>
              </w:rPr>
              <w:t>NO2</w:t>
            </w:r>
            <w:r w:rsidRPr="00D1115B">
              <w:rPr>
                <w:rFonts w:ascii="Times New Roman" w:eastAsia="宋体" w:hAnsi="Times New Roman" w:hint="eastAsia"/>
                <w:color w:val="auto"/>
                <w:szCs w:val="24"/>
              </w:rPr>
              <w:t>、</w:t>
            </w:r>
            <w:r w:rsidRPr="00D1115B">
              <w:rPr>
                <w:rFonts w:ascii="Times New Roman" w:eastAsia="宋体" w:hAnsi="Times New Roman" w:hint="eastAsia"/>
                <w:color w:val="auto"/>
                <w:szCs w:val="24"/>
              </w:rPr>
              <w:t>SO2</w:t>
            </w:r>
            <w:r w:rsidRPr="00D1115B">
              <w:rPr>
                <w:rFonts w:ascii="Times New Roman" w:eastAsia="宋体" w:hAnsi="Times New Roman" w:hint="eastAsia"/>
                <w:color w:val="auto"/>
                <w:szCs w:val="24"/>
              </w:rPr>
              <w:t>、</w:t>
            </w:r>
            <w:r w:rsidRPr="00D1115B">
              <w:rPr>
                <w:rFonts w:ascii="Times New Roman" w:eastAsia="宋体" w:hAnsi="Times New Roman" w:hint="eastAsia"/>
                <w:color w:val="auto"/>
                <w:szCs w:val="24"/>
              </w:rPr>
              <w:t>CO</w:t>
            </w:r>
            <w:r w:rsidRPr="00D1115B">
              <w:rPr>
                <w:rFonts w:ascii="Times New Roman" w:eastAsia="宋体" w:hAnsi="Times New Roman" w:hint="eastAsia"/>
                <w:color w:val="auto"/>
                <w:szCs w:val="24"/>
              </w:rPr>
              <w:t>（空间分辨率小于等于</w:t>
            </w:r>
            <w:r w:rsidRPr="00D1115B">
              <w:rPr>
                <w:rFonts w:ascii="Times New Roman" w:eastAsia="宋体" w:hAnsi="Times New Roman" w:hint="eastAsia"/>
                <w:color w:val="auto"/>
                <w:szCs w:val="24"/>
              </w:rPr>
              <w:t>5</w:t>
            </w:r>
            <w:r w:rsidRPr="00D1115B">
              <w:rPr>
                <w:rFonts w:ascii="Times New Roman" w:eastAsia="宋体" w:hAnsi="Times New Roman" w:hint="eastAsia"/>
                <w:color w:val="auto"/>
                <w:szCs w:val="24"/>
              </w:rPr>
              <w:t>公里，时间分辨率小于</w:t>
            </w:r>
            <w:r w:rsidRPr="00D1115B">
              <w:rPr>
                <w:rFonts w:ascii="Times New Roman" w:eastAsia="宋体" w:hAnsi="Times New Roman" w:hint="eastAsia"/>
                <w:color w:val="auto"/>
                <w:szCs w:val="24"/>
              </w:rPr>
              <w:t>24</w:t>
            </w:r>
            <w:r w:rsidRPr="00D1115B">
              <w:rPr>
                <w:rFonts w:ascii="Times New Roman" w:eastAsia="宋体" w:hAnsi="Times New Roman" w:hint="eastAsia"/>
                <w:color w:val="auto"/>
                <w:szCs w:val="24"/>
              </w:rPr>
              <w:t>等于小时）；大气污染相关其他卫星反演数据，包括但不限于火点</w:t>
            </w:r>
            <w:r w:rsidRPr="00D1115B">
              <w:rPr>
                <w:rFonts w:ascii="Times New Roman" w:eastAsia="宋体" w:hAnsi="Times New Roman" w:hint="eastAsia"/>
                <w:color w:val="auto"/>
                <w:szCs w:val="24"/>
              </w:rPr>
              <w:t>/</w:t>
            </w:r>
            <w:r w:rsidRPr="00D1115B">
              <w:rPr>
                <w:rFonts w:ascii="Times New Roman" w:eastAsia="宋体" w:hAnsi="Times New Roman" w:hint="eastAsia"/>
                <w:color w:val="auto"/>
                <w:szCs w:val="24"/>
              </w:rPr>
              <w:t>热异常</w:t>
            </w:r>
            <w:r w:rsidRPr="00D1115B">
              <w:rPr>
                <w:rFonts w:ascii="Times New Roman" w:eastAsia="宋体" w:hAnsi="Times New Roman" w:hint="eastAsia"/>
                <w:color w:val="auto"/>
                <w:szCs w:val="24"/>
              </w:rPr>
              <w:t>/</w:t>
            </w:r>
            <w:r w:rsidRPr="00D1115B">
              <w:rPr>
                <w:rFonts w:ascii="Times New Roman" w:eastAsia="宋体" w:hAnsi="Times New Roman" w:hint="eastAsia"/>
                <w:color w:val="auto"/>
                <w:szCs w:val="24"/>
              </w:rPr>
              <w:t>灯光强度</w:t>
            </w:r>
            <w:r w:rsidRPr="00D1115B">
              <w:rPr>
                <w:rFonts w:ascii="Times New Roman" w:eastAsia="宋体" w:hAnsi="Times New Roman" w:hint="eastAsia"/>
                <w:color w:val="auto"/>
                <w:szCs w:val="24"/>
              </w:rPr>
              <w:t>/</w:t>
            </w:r>
            <w:r w:rsidRPr="00D1115B">
              <w:rPr>
                <w:rFonts w:ascii="Times New Roman" w:eastAsia="宋体" w:hAnsi="Times New Roman" w:hint="eastAsia"/>
                <w:color w:val="auto"/>
                <w:szCs w:val="24"/>
              </w:rPr>
              <w:t>人类活动强度等类别（空间分辨率小于等于公里级别，时间分辨率以所提供卫星过境周期为准）。所提</w:t>
            </w:r>
            <w:r w:rsidRPr="00D1115B">
              <w:rPr>
                <w:rFonts w:ascii="Times New Roman" w:eastAsia="宋体" w:hAnsi="Times New Roman" w:hint="eastAsia"/>
                <w:color w:val="auto"/>
                <w:szCs w:val="24"/>
              </w:rPr>
              <w:lastRenderedPageBreak/>
              <w:t>供数据的星载传感器来源包括但不限于</w:t>
            </w:r>
            <w:r w:rsidRPr="00D1115B">
              <w:rPr>
                <w:rFonts w:ascii="Times New Roman" w:eastAsia="宋体" w:hAnsi="Times New Roman" w:hint="eastAsia"/>
                <w:color w:val="auto"/>
                <w:szCs w:val="24"/>
              </w:rPr>
              <w:t>MODIS</w:t>
            </w:r>
            <w:r w:rsidRPr="00D1115B">
              <w:rPr>
                <w:rFonts w:ascii="Times New Roman" w:eastAsia="宋体" w:hAnsi="Times New Roman" w:hint="eastAsia"/>
                <w:color w:val="auto"/>
                <w:szCs w:val="24"/>
              </w:rPr>
              <w:t>系列、哨兵系列，</w:t>
            </w:r>
            <w:r w:rsidRPr="00D1115B">
              <w:rPr>
                <w:rFonts w:ascii="Times New Roman" w:eastAsia="宋体" w:hAnsi="Times New Roman" w:hint="eastAsia"/>
                <w:color w:val="auto"/>
                <w:szCs w:val="24"/>
              </w:rPr>
              <w:t>NPP</w:t>
            </w:r>
            <w:r w:rsidRPr="00D1115B">
              <w:rPr>
                <w:rFonts w:ascii="Times New Roman" w:eastAsia="宋体" w:hAnsi="Times New Roman" w:hint="eastAsia"/>
                <w:color w:val="auto"/>
                <w:szCs w:val="24"/>
              </w:rPr>
              <w:t>系列，并阐述反演过程。</w:t>
            </w:r>
          </w:p>
          <w:p w14:paraId="44CE74DC" w14:textId="77777777" w:rsidR="008355BB" w:rsidRPr="00D1115B" w:rsidRDefault="00302233" w:rsidP="00ED4F60">
            <w:pPr>
              <w:pStyle w:val="a9"/>
              <w:numPr>
                <w:ilvl w:val="0"/>
                <w:numId w:val="18"/>
              </w:numPr>
              <w:spacing w:line="240" w:lineRule="auto"/>
              <w:jc w:val="left"/>
              <w:rPr>
                <w:rFonts w:ascii="Times New Roman" w:eastAsia="宋体" w:hAnsi="Times New Roman"/>
                <w:color w:val="auto"/>
                <w:szCs w:val="24"/>
              </w:rPr>
            </w:pPr>
            <w:r w:rsidRPr="00D1115B">
              <w:rPr>
                <w:rFonts w:ascii="Times New Roman" w:eastAsia="宋体" w:hAnsi="Times New Roman" w:hint="eastAsia"/>
                <w:color w:val="auto"/>
                <w:szCs w:val="24"/>
              </w:rPr>
              <w:t>可融合卫星、地面等现有观测数据，并采用数值模型或统计模型的观测同化</w:t>
            </w:r>
            <w:r w:rsidRPr="00D1115B">
              <w:rPr>
                <w:rFonts w:ascii="Times New Roman" w:eastAsia="宋体" w:hAnsi="Times New Roman" w:hint="eastAsia"/>
                <w:color w:val="auto"/>
                <w:szCs w:val="24"/>
              </w:rPr>
              <w:t>/</w:t>
            </w:r>
            <w:r w:rsidRPr="00D1115B">
              <w:rPr>
                <w:rFonts w:ascii="Times New Roman" w:eastAsia="宋体" w:hAnsi="Times New Roman" w:hint="eastAsia"/>
                <w:color w:val="auto"/>
                <w:szCs w:val="24"/>
              </w:rPr>
              <w:t>多数据融合算法，提供空间分辨率小于等于</w:t>
            </w:r>
            <w:r w:rsidRPr="00D1115B">
              <w:rPr>
                <w:rFonts w:ascii="Times New Roman" w:eastAsia="宋体" w:hAnsi="Times New Roman" w:hint="eastAsia"/>
                <w:color w:val="auto"/>
                <w:szCs w:val="24"/>
              </w:rPr>
              <w:t>3</w:t>
            </w:r>
            <w:r w:rsidRPr="00D1115B">
              <w:rPr>
                <w:rFonts w:ascii="Times New Roman" w:eastAsia="宋体" w:hAnsi="Times New Roman" w:hint="eastAsia"/>
                <w:color w:val="auto"/>
                <w:szCs w:val="24"/>
              </w:rPr>
              <w:t>公里，时间分辨率小于等于</w:t>
            </w:r>
            <w:r w:rsidRPr="00D1115B">
              <w:rPr>
                <w:rFonts w:ascii="Times New Roman" w:eastAsia="宋体" w:hAnsi="Times New Roman" w:hint="eastAsia"/>
                <w:color w:val="auto"/>
                <w:szCs w:val="24"/>
              </w:rPr>
              <w:t>1</w:t>
            </w:r>
            <w:r w:rsidRPr="00D1115B">
              <w:rPr>
                <w:rFonts w:ascii="Times New Roman" w:eastAsia="宋体" w:hAnsi="Times New Roman" w:hint="eastAsia"/>
                <w:color w:val="auto"/>
                <w:szCs w:val="24"/>
              </w:rPr>
              <w:t>小时的高精度近地面</w:t>
            </w:r>
            <w:r w:rsidRPr="00D1115B">
              <w:rPr>
                <w:rFonts w:ascii="Times New Roman" w:eastAsia="宋体" w:hAnsi="Times New Roman" w:hint="eastAsia"/>
                <w:color w:val="auto"/>
                <w:szCs w:val="24"/>
              </w:rPr>
              <w:t>PM</w:t>
            </w:r>
            <w:r w:rsidRPr="00D1115B">
              <w:rPr>
                <w:rFonts w:ascii="Times New Roman" w:eastAsia="宋体" w:hAnsi="Times New Roman" w:hint="eastAsia"/>
                <w:color w:val="auto"/>
                <w:szCs w:val="24"/>
                <w:vertAlign w:val="subscript"/>
              </w:rPr>
              <w:t>2.5</w:t>
            </w:r>
            <w:r w:rsidRPr="00D1115B">
              <w:rPr>
                <w:rFonts w:ascii="Times New Roman" w:eastAsia="宋体" w:hAnsi="Times New Roman" w:hint="eastAsia"/>
                <w:color w:val="auto"/>
                <w:szCs w:val="24"/>
              </w:rPr>
              <w:t>、</w:t>
            </w:r>
            <w:r w:rsidRPr="00D1115B">
              <w:rPr>
                <w:rFonts w:ascii="Times New Roman" w:eastAsia="宋体" w:hAnsi="Times New Roman" w:hint="eastAsia"/>
                <w:color w:val="auto"/>
                <w:szCs w:val="24"/>
              </w:rPr>
              <w:t>PM</w:t>
            </w:r>
            <w:r w:rsidRPr="00D1115B">
              <w:rPr>
                <w:rFonts w:ascii="Times New Roman" w:eastAsia="宋体" w:hAnsi="Times New Roman" w:hint="eastAsia"/>
                <w:color w:val="auto"/>
                <w:szCs w:val="24"/>
                <w:vertAlign w:val="subscript"/>
              </w:rPr>
              <w:t>10</w:t>
            </w:r>
            <w:r w:rsidRPr="00D1115B">
              <w:rPr>
                <w:rFonts w:ascii="Times New Roman" w:eastAsia="宋体" w:hAnsi="Times New Roman" w:hint="eastAsia"/>
                <w:color w:val="auto"/>
                <w:szCs w:val="24"/>
              </w:rPr>
              <w:t>、</w:t>
            </w:r>
            <w:r w:rsidRPr="00D1115B">
              <w:rPr>
                <w:rFonts w:ascii="Times New Roman" w:eastAsia="宋体" w:hAnsi="Times New Roman" w:hint="eastAsia"/>
                <w:color w:val="auto"/>
                <w:szCs w:val="24"/>
              </w:rPr>
              <w:t>O</w:t>
            </w:r>
            <w:r w:rsidRPr="00D1115B">
              <w:rPr>
                <w:rFonts w:ascii="Times New Roman" w:eastAsia="宋体" w:hAnsi="Times New Roman" w:hint="eastAsia"/>
                <w:color w:val="auto"/>
                <w:szCs w:val="24"/>
                <w:vertAlign w:val="subscript"/>
              </w:rPr>
              <w:t>3</w:t>
            </w:r>
            <w:r w:rsidRPr="00D1115B">
              <w:rPr>
                <w:rFonts w:ascii="Times New Roman" w:eastAsia="宋体" w:hAnsi="Times New Roman" w:hint="eastAsia"/>
                <w:color w:val="auto"/>
                <w:szCs w:val="24"/>
              </w:rPr>
              <w:t>、</w:t>
            </w:r>
            <w:r w:rsidRPr="00D1115B">
              <w:rPr>
                <w:rFonts w:ascii="Times New Roman" w:eastAsia="宋体" w:hAnsi="Times New Roman" w:hint="eastAsia"/>
                <w:color w:val="auto"/>
                <w:szCs w:val="24"/>
              </w:rPr>
              <w:t>NO</w:t>
            </w:r>
            <w:r w:rsidRPr="00D1115B">
              <w:rPr>
                <w:rFonts w:ascii="Times New Roman" w:eastAsia="宋体" w:hAnsi="Times New Roman" w:hint="eastAsia"/>
                <w:color w:val="auto"/>
                <w:szCs w:val="24"/>
                <w:vertAlign w:val="subscript"/>
              </w:rPr>
              <w:t>2</w:t>
            </w:r>
            <w:r w:rsidRPr="00D1115B">
              <w:rPr>
                <w:rFonts w:ascii="Times New Roman" w:eastAsia="宋体" w:hAnsi="Times New Roman" w:hint="eastAsia"/>
                <w:color w:val="auto"/>
                <w:szCs w:val="24"/>
              </w:rPr>
              <w:t>、</w:t>
            </w:r>
            <w:r w:rsidRPr="00D1115B">
              <w:rPr>
                <w:rFonts w:ascii="Times New Roman" w:eastAsia="宋体" w:hAnsi="Times New Roman" w:hint="eastAsia"/>
                <w:color w:val="auto"/>
                <w:szCs w:val="24"/>
              </w:rPr>
              <w:t>SO</w:t>
            </w:r>
            <w:r w:rsidRPr="00D1115B">
              <w:rPr>
                <w:rFonts w:ascii="Times New Roman" w:eastAsia="宋体" w:hAnsi="Times New Roman" w:hint="eastAsia"/>
                <w:color w:val="auto"/>
                <w:szCs w:val="24"/>
                <w:vertAlign w:val="subscript"/>
              </w:rPr>
              <w:t>2</w:t>
            </w:r>
            <w:r w:rsidRPr="00D1115B">
              <w:rPr>
                <w:rFonts w:ascii="Times New Roman" w:eastAsia="宋体" w:hAnsi="Times New Roman" w:hint="eastAsia"/>
                <w:color w:val="auto"/>
                <w:szCs w:val="24"/>
              </w:rPr>
              <w:t>、</w:t>
            </w:r>
            <w:r w:rsidRPr="00D1115B">
              <w:rPr>
                <w:rFonts w:ascii="Times New Roman" w:eastAsia="宋体" w:hAnsi="Times New Roman" w:hint="eastAsia"/>
                <w:color w:val="auto"/>
                <w:szCs w:val="24"/>
              </w:rPr>
              <w:t>CO</w:t>
            </w:r>
            <w:r w:rsidRPr="00D1115B">
              <w:rPr>
                <w:rFonts w:ascii="Times New Roman" w:eastAsia="宋体" w:hAnsi="Times New Roman" w:hint="eastAsia"/>
                <w:color w:val="auto"/>
                <w:szCs w:val="24"/>
              </w:rPr>
              <w:t>网格反演浓度，需保障数据</w:t>
            </w:r>
            <w:proofErr w:type="gramStart"/>
            <w:r w:rsidRPr="00D1115B">
              <w:rPr>
                <w:rFonts w:ascii="Times New Roman" w:eastAsia="宋体" w:hAnsi="Times New Roman" w:hint="eastAsia"/>
                <w:color w:val="auto"/>
                <w:szCs w:val="24"/>
              </w:rPr>
              <w:t>缺失率</w:t>
            </w:r>
            <w:proofErr w:type="gramEnd"/>
            <w:r w:rsidRPr="00D1115B">
              <w:rPr>
                <w:rFonts w:ascii="Times New Roman" w:eastAsia="宋体" w:hAnsi="Times New Roman" w:hint="eastAsia"/>
                <w:color w:val="auto"/>
                <w:szCs w:val="24"/>
              </w:rPr>
              <w:t>小于</w:t>
            </w:r>
            <w:r w:rsidRPr="00D1115B">
              <w:rPr>
                <w:rFonts w:ascii="Times New Roman" w:eastAsia="宋体" w:hAnsi="Times New Roman" w:hint="eastAsia"/>
                <w:color w:val="auto"/>
                <w:szCs w:val="24"/>
              </w:rPr>
              <w:t>10%</w:t>
            </w:r>
            <w:r w:rsidRPr="00D1115B">
              <w:rPr>
                <w:rFonts w:ascii="Times New Roman" w:eastAsia="宋体" w:hAnsi="Times New Roman" w:hint="eastAsia"/>
                <w:color w:val="auto"/>
                <w:szCs w:val="24"/>
              </w:rPr>
              <w:t>，并可阐述计算原理和误差订正结果</w:t>
            </w:r>
            <w:r w:rsidR="008355BB" w:rsidRPr="00D1115B">
              <w:rPr>
                <w:rFonts w:ascii="Times New Roman" w:eastAsia="宋体" w:hAnsi="Times New Roman" w:hint="eastAsia"/>
                <w:color w:val="auto"/>
                <w:szCs w:val="24"/>
              </w:rPr>
              <w:t>。</w:t>
            </w:r>
          </w:p>
        </w:tc>
        <w:tc>
          <w:tcPr>
            <w:tcW w:w="1082" w:type="pct"/>
            <w:vAlign w:val="center"/>
          </w:tcPr>
          <w:p w14:paraId="3F65FAB5" w14:textId="77777777" w:rsidR="008355BB" w:rsidRPr="00D1115B" w:rsidRDefault="008355BB" w:rsidP="00A3359B">
            <w:pPr>
              <w:spacing w:line="240" w:lineRule="auto"/>
              <w:ind w:left="560"/>
              <w:jc w:val="center"/>
              <w:rPr>
                <w:szCs w:val="24"/>
              </w:rPr>
            </w:pPr>
          </w:p>
        </w:tc>
        <w:tc>
          <w:tcPr>
            <w:tcW w:w="462" w:type="pct"/>
            <w:vAlign w:val="center"/>
          </w:tcPr>
          <w:p w14:paraId="464FCE71" w14:textId="77777777" w:rsidR="008355BB" w:rsidRPr="00D1115B" w:rsidRDefault="008355BB" w:rsidP="00A3359B">
            <w:pPr>
              <w:spacing w:line="240" w:lineRule="auto"/>
              <w:ind w:left="560"/>
              <w:jc w:val="center"/>
              <w:rPr>
                <w:szCs w:val="24"/>
              </w:rPr>
            </w:pPr>
          </w:p>
        </w:tc>
        <w:tc>
          <w:tcPr>
            <w:tcW w:w="395" w:type="pct"/>
            <w:vAlign w:val="center"/>
          </w:tcPr>
          <w:p w14:paraId="7EAF92F9" w14:textId="77777777" w:rsidR="008355BB" w:rsidRPr="00D1115B" w:rsidRDefault="008355BB" w:rsidP="00A3359B">
            <w:pPr>
              <w:spacing w:line="240" w:lineRule="auto"/>
              <w:ind w:left="560"/>
              <w:jc w:val="center"/>
              <w:rPr>
                <w:szCs w:val="24"/>
              </w:rPr>
            </w:pPr>
          </w:p>
        </w:tc>
      </w:tr>
      <w:tr w:rsidR="00D1115B" w:rsidRPr="00D1115B" w14:paraId="0875C6DB" w14:textId="77777777" w:rsidTr="00BA4BDA">
        <w:trPr>
          <w:trHeight w:val="521"/>
        </w:trPr>
        <w:tc>
          <w:tcPr>
            <w:tcW w:w="297" w:type="pct"/>
            <w:vMerge/>
            <w:vAlign w:val="center"/>
          </w:tcPr>
          <w:p w14:paraId="7866DD59" w14:textId="77777777" w:rsidR="008355BB" w:rsidRPr="00D1115B" w:rsidRDefault="008355BB" w:rsidP="00A3359B">
            <w:pPr>
              <w:spacing w:line="240" w:lineRule="auto"/>
              <w:ind w:left="560"/>
              <w:jc w:val="center"/>
              <w:rPr>
                <w:szCs w:val="24"/>
              </w:rPr>
            </w:pPr>
          </w:p>
        </w:tc>
        <w:tc>
          <w:tcPr>
            <w:tcW w:w="411" w:type="pct"/>
            <w:vMerge/>
            <w:vAlign w:val="center"/>
          </w:tcPr>
          <w:p w14:paraId="1D4685B0" w14:textId="77777777" w:rsidR="008355BB" w:rsidRPr="00D1115B" w:rsidRDefault="008355BB" w:rsidP="00A3359B">
            <w:pPr>
              <w:spacing w:line="240" w:lineRule="auto"/>
              <w:ind w:left="560"/>
              <w:jc w:val="center"/>
              <w:rPr>
                <w:szCs w:val="24"/>
              </w:rPr>
            </w:pPr>
          </w:p>
        </w:tc>
        <w:tc>
          <w:tcPr>
            <w:tcW w:w="2353" w:type="pct"/>
            <w:vAlign w:val="center"/>
          </w:tcPr>
          <w:p w14:paraId="35836936" w14:textId="2F25A3CE" w:rsidR="008355BB" w:rsidRPr="00D1115B" w:rsidRDefault="00DB4FA2" w:rsidP="00BD2E82">
            <w:pPr>
              <w:spacing w:line="240" w:lineRule="auto"/>
              <w:rPr>
                <w:szCs w:val="24"/>
              </w:rPr>
            </w:pPr>
            <w:r w:rsidRPr="00D1115B">
              <w:rPr>
                <w:rFonts w:hint="eastAsia"/>
                <w:szCs w:val="24"/>
              </w:rPr>
              <w:t>考虑项目实际情况和项目所需人员能力要求，服务提供商须明确服务项的服务人员名单（不少于</w:t>
            </w:r>
            <w:r w:rsidR="00A70F01">
              <w:rPr>
                <w:rFonts w:hint="eastAsia"/>
                <w:szCs w:val="24"/>
              </w:rPr>
              <w:t>4</w:t>
            </w:r>
            <w:r w:rsidRPr="00D1115B">
              <w:rPr>
                <w:rFonts w:hint="eastAsia"/>
                <w:szCs w:val="24"/>
              </w:rPr>
              <w:t>人），所派遣的服务人员至少</w:t>
            </w:r>
            <w:r w:rsidRPr="00D1115B">
              <w:rPr>
                <w:rFonts w:hint="eastAsia"/>
                <w:szCs w:val="24"/>
              </w:rPr>
              <w:t>1</w:t>
            </w:r>
            <w:r w:rsidRPr="00D1115B">
              <w:rPr>
                <w:rFonts w:hint="eastAsia"/>
                <w:szCs w:val="24"/>
              </w:rPr>
              <w:t>人须具备中级以上技术职称（资质证书加盖供应商公章）或</w:t>
            </w:r>
            <w:r w:rsidRPr="00D1115B">
              <w:rPr>
                <w:rFonts w:hint="eastAsia"/>
                <w:szCs w:val="24"/>
              </w:rPr>
              <w:t>3</w:t>
            </w:r>
            <w:r w:rsidRPr="00D1115B">
              <w:rPr>
                <w:rFonts w:hint="eastAsia"/>
                <w:szCs w:val="24"/>
              </w:rPr>
              <w:t>年以上相关工作经验。</w:t>
            </w:r>
          </w:p>
        </w:tc>
        <w:tc>
          <w:tcPr>
            <w:tcW w:w="1082" w:type="pct"/>
            <w:vAlign w:val="center"/>
          </w:tcPr>
          <w:p w14:paraId="0D67FFE8" w14:textId="77777777" w:rsidR="008355BB" w:rsidRPr="00D1115B" w:rsidRDefault="008355BB" w:rsidP="00A3359B">
            <w:pPr>
              <w:spacing w:line="240" w:lineRule="auto"/>
              <w:ind w:left="560"/>
              <w:jc w:val="center"/>
              <w:rPr>
                <w:szCs w:val="24"/>
              </w:rPr>
            </w:pPr>
          </w:p>
        </w:tc>
        <w:tc>
          <w:tcPr>
            <w:tcW w:w="462" w:type="pct"/>
            <w:vAlign w:val="center"/>
          </w:tcPr>
          <w:p w14:paraId="69D11F1A" w14:textId="77777777" w:rsidR="008355BB" w:rsidRPr="00D1115B" w:rsidRDefault="008355BB" w:rsidP="00A3359B">
            <w:pPr>
              <w:spacing w:line="240" w:lineRule="auto"/>
              <w:ind w:left="560"/>
              <w:jc w:val="center"/>
              <w:rPr>
                <w:szCs w:val="24"/>
              </w:rPr>
            </w:pPr>
          </w:p>
        </w:tc>
        <w:tc>
          <w:tcPr>
            <w:tcW w:w="395" w:type="pct"/>
            <w:vAlign w:val="center"/>
          </w:tcPr>
          <w:p w14:paraId="16A30EA6" w14:textId="77777777" w:rsidR="008355BB" w:rsidRPr="00D1115B" w:rsidRDefault="008355BB" w:rsidP="00A3359B">
            <w:pPr>
              <w:spacing w:line="240" w:lineRule="auto"/>
              <w:ind w:left="560"/>
              <w:jc w:val="center"/>
              <w:rPr>
                <w:szCs w:val="24"/>
              </w:rPr>
            </w:pPr>
          </w:p>
        </w:tc>
      </w:tr>
      <w:tr w:rsidR="00D1115B" w:rsidRPr="00D1115B" w14:paraId="0ABDE8FB" w14:textId="77777777" w:rsidTr="00BA4BDA">
        <w:trPr>
          <w:trHeight w:val="521"/>
        </w:trPr>
        <w:tc>
          <w:tcPr>
            <w:tcW w:w="297" w:type="pct"/>
            <w:vMerge/>
            <w:vAlign w:val="center"/>
          </w:tcPr>
          <w:p w14:paraId="295A7D27" w14:textId="77777777" w:rsidR="008355BB" w:rsidRPr="00D1115B" w:rsidRDefault="008355BB" w:rsidP="00A3359B">
            <w:pPr>
              <w:spacing w:line="240" w:lineRule="auto"/>
              <w:ind w:left="560"/>
              <w:jc w:val="center"/>
              <w:rPr>
                <w:szCs w:val="24"/>
              </w:rPr>
            </w:pPr>
          </w:p>
        </w:tc>
        <w:tc>
          <w:tcPr>
            <w:tcW w:w="411" w:type="pct"/>
            <w:vMerge/>
            <w:vAlign w:val="center"/>
          </w:tcPr>
          <w:p w14:paraId="0F80007C" w14:textId="77777777" w:rsidR="008355BB" w:rsidRPr="00D1115B" w:rsidRDefault="008355BB" w:rsidP="00A3359B">
            <w:pPr>
              <w:spacing w:line="240" w:lineRule="auto"/>
              <w:ind w:left="560"/>
              <w:jc w:val="center"/>
              <w:rPr>
                <w:szCs w:val="24"/>
              </w:rPr>
            </w:pPr>
          </w:p>
        </w:tc>
        <w:tc>
          <w:tcPr>
            <w:tcW w:w="2353" w:type="pct"/>
            <w:vAlign w:val="center"/>
          </w:tcPr>
          <w:p w14:paraId="3C9F5B2E" w14:textId="37C8258B" w:rsidR="008355BB" w:rsidRPr="00D1115B" w:rsidRDefault="00BA6324" w:rsidP="00942B7E">
            <w:pPr>
              <w:spacing w:line="240" w:lineRule="auto"/>
              <w:rPr>
                <w:szCs w:val="24"/>
              </w:rPr>
            </w:pPr>
            <w:r w:rsidRPr="00D1115B">
              <w:rPr>
                <w:rFonts w:cs="Times New Roman" w:hint="eastAsia"/>
                <w:szCs w:val="24"/>
              </w:rPr>
              <w:t>自合同签订之日起，提供</w:t>
            </w:r>
            <w:r w:rsidR="00942B7E">
              <w:rPr>
                <w:rFonts w:cs="Times New Roman" w:hint="eastAsia"/>
                <w:szCs w:val="24"/>
              </w:rPr>
              <w:t>1</w:t>
            </w:r>
            <w:r w:rsidR="00942B7E">
              <w:rPr>
                <w:rFonts w:cs="Times New Roman" w:hint="eastAsia"/>
                <w:szCs w:val="24"/>
              </w:rPr>
              <w:t>年</w:t>
            </w:r>
            <w:r w:rsidRPr="00D1115B">
              <w:rPr>
                <w:rFonts w:cs="Times New Roman" w:hint="eastAsia"/>
                <w:szCs w:val="24"/>
              </w:rPr>
              <w:t>的网格数据服务。</w:t>
            </w:r>
          </w:p>
        </w:tc>
        <w:tc>
          <w:tcPr>
            <w:tcW w:w="1082" w:type="pct"/>
            <w:vAlign w:val="center"/>
          </w:tcPr>
          <w:p w14:paraId="4879CE26" w14:textId="77777777" w:rsidR="008355BB" w:rsidRPr="00D1115B" w:rsidRDefault="008355BB" w:rsidP="00A3359B">
            <w:pPr>
              <w:spacing w:line="240" w:lineRule="auto"/>
              <w:ind w:left="560"/>
              <w:jc w:val="center"/>
              <w:rPr>
                <w:szCs w:val="24"/>
              </w:rPr>
            </w:pPr>
          </w:p>
        </w:tc>
        <w:tc>
          <w:tcPr>
            <w:tcW w:w="462" w:type="pct"/>
            <w:vAlign w:val="center"/>
          </w:tcPr>
          <w:p w14:paraId="03E66ADD" w14:textId="77777777" w:rsidR="008355BB" w:rsidRPr="00D1115B" w:rsidRDefault="008355BB" w:rsidP="00A3359B">
            <w:pPr>
              <w:spacing w:line="240" w:lineRule="auto"/>
              <w:ind w:left="560"/>
              <w:jc w:val="center"/>
              <w:rPr>
                <w:szCs w:val="24"/>
              </w:rPr>
            </w:pPr>
          </w:p>
        </w:tc>
        <w:tc>
          <w:tcPr>
            <w:tcW w:w="395" w:type="pct"/>
            <w:vAlign w:val="center"/>
          </w:tcPr>
          <w:p w14:paraId="399E58B5" w14:textId="77777777" w:rsidR="008355BB" w:rsidRPr="00D1115B" w:rsidRDefault="008355BB" w:rsidP="00A3359B">
            <w:pPr>
              <w:spacing w:line="240" w:lineRule="auto"/>
              <w:ind w:left="560"/>
              <w:jc w:val="center"/>
              <w:rPr>
                <w:szCs w:val="24"/>
              </w:rPr>
            </w:pPr>
          </w:p>
        </w:tc>
      </w:tr>
      <w:tr w:rsidR="00D1115B" w:rsidRPr="00D1115B" w14:paraId="450838B8" w14:textId="77777777" w:rsidTr="00BA4BDA">
        <w:trPr>
          <w:trHeight w:val="521"/>
        </w:trPr>
        <w:tc>
          <w:tcPr>
            <w:tcW w:w="297" w:type="pct"/>
            <w:vMerge/>
            <w:vAlign w:val="center"/>
          </w:tcPr>
          <w:p w14:paraId="329F94C4" w14:textId="77777777" w:rsidR="008355BB" w:rsidRPr="00D1115B" w:rsidRDefault="008355BB" w:rsidP="00A3359B">
            <w:pPr>
              <w:spacing w:line="240" w:lineRule="auto"/>
              <w:ind w:left="560"/>
              <w:jc w:val="center"/>
              <w:rPr>
                <w:szCs w:val="24"/>
              </w:rPr>
            </w:pPr>
          </w:p>
        </w:tc>
        <w:tc>
          <w:tcPr>
            <w:tcW w:w="411" w:type="pct"/>
            <w:vMerge/>
            <w:vAlign w:val="center"/>
          </w:tcPr>
          <w:p w14:paraId="2F1AE3CB" w14:textId="77777777" w:rsidR="008355BB" w:rsidRPr="00D1115B" w:rsidRDefault="008355BB" w:rsidP="00A3359B">
            <w:pPr>
              <w:spacing w:line="240" w:lineRule="auto"/>
              <w:ind w:left="560"/>
              <w:jc w:val="center"/>
              <w:rPr>
                <w:szCs w:val="24"/>
              </w:rPr>
            </w:pPr>
          </w:p>
        </w:tc>
        <w:tc>
          <w:tcPr>
            <w:tcW w:w="2353" w:type="pct"/>
            <w:vAlign w:val="center"/>
          </w:tcPr>
          <w:p w14:paraId="35A1AC40" w14:textId="77777777" w:rsidR="008355BB" w:rsidRPr="00D1115B" w:rsidRDefault="00BA6324" w:rsidP="00A3359B">
            <w:pPr>
              <w:spacing w:line="240" w:lineRule="auto"/>
              <w:rPr>
                <w:szCs w:val="24"/>
              </w:rPr>
            </w:pPr>
            <w:r w:rsidRPr="00D1115B">
              <w:rPr>
                <w:rFonts w:cs="Times New Roman" w:hint="eastAsia"/>
                <w:szCs w:val="24"/>
              </w:rPr>
              <w:t>针对本项服务提供详细的数据服务方案。</w:t>
            </w:r>
          </w:p>
        </w:tc>
        <w:tc>
          <w:tcPr>
            <w:tcW w:w="1082" w:type="pct"/>
            <w:vAlign w:val="center"/>
          </w:tcPr>
          <w:p w14:paraId="1659F45C" w14:textId="77777777" w:rsidR="008355BB" w:rsidRPr="00D1115B" w:rsidRDefault="008355BB" w:rsidP="00A3359B">
            <w:pPr>
              <w:spacing w:line="240" w:lineRule="auto"/>
              <w:ind w:left="560"/>
              <w:jc w:val="center"/>
              <w:rPr>
                <w:szCs w:val="24"/>
              </w:rPr>
            </w:pPr>
          </w:p>
        </w:tc>
        <w:tc>
          <w:tcPr>
            <w:tcW w:w="462" w:type="pct"/>
            <w:vAlign w:val="center"/>
          </w:tcPr>
          <w:p w14:paraId="1400307C" w14:textId="77777777" w:rsidR="008355BB" w:rsidRPr="00D1115B" w:rsidRDefault="008355BB" w:rsidP="00A3359B">
            <w:pPr>
              <w:spacing w:line="240" w:lineRule="auto"/>
              <w:ind w:left="560"/>
              <w:jc w:val="center"/>
              <w:rPr>
                <w:szCs w:val="24"/>
              </w:rPr>
            </w:pPr>
          </w:p>
        </w:tc>
        <w:tc>
          <w:tcPr>
            <w:tcW w:w="395" w:type="pct"/>
            <w:vAlign w:val="center"/>
          </w:tcPr>
          <w:p w14:paraId="6650CE53" w14:textId="77777777" w:rsidR="008355BB" w:rsidRPr="00D1115B" w:rsidRDefault="008355BB" w:rsidP="00A3359B">
            <w:pPr>
              <w:spacing w:line="240" w:lineRule="auto"/>
              <w:ind w:left="560"/>
              <w:jc w:val="center"/>
              <w:rPr>
                <w:szCs w:val="24"/>
              </w:rPr>
            </w:pPr>
          </w:p>
        </w:tc>
      </w:tr>
      <w:tr w:rsidR="00D1115B" w:rsidRPr="00D1115B" w14:paraId="4A9CE794" w14:textId="77777777" w:rsidTr="00BA4BDA">
        <w:trPr>
          <w:trHeight w:val="521"/>
        </w:trPr>
        <w:tc>
          <w:tcPr>
            <w:tcW w:w="297" w:type="pct"/>
            <w:vMerge w:val="restart"/>
            <w:vAlign w:val="center"/>
          </w:tcPr>
          <w:p w14:paraId="6774BA44" w14:textId="77777777" w:rsidR="008355BB" w:rsidRPr="00D1115B" w:rsidRDefault="008355BB" w:rsidP="00A3359B">
            <w:pPr>
              <w:spacing w:line="240" w:lineRule="auto"/>
              <w:jc w:val="center"/>
              <w:rPr>
                <w:szCs w:val="24"/>
              </w:rPr>
            </w:pPr>
            <w:r w:rsidRPr="00D1115B">
              <w:rPr>
                <w:szCs w:val="24"/>
              </w:rPr>
              <w:t>2</w:t>
            </w:r>
          </w:p>
        </w:tc>
        <w:tc>
          <w:tcPr>
            <w:tcW w:w="411" w:type="pct"/>
            <w:vMerge w:val="restart"/>
            <w:vAlign w:val="center"/>
          </w:tcPr>
          <w:p w14:paraId="041AB13A" w14:textId="77777777" w:rsidR="00ED4F60" w:rsidRPr="00D1115B" w:rsidRDefault="00774C41" w:rsidP="00A3359B">
            <w:pPr>
              <w:spacing w:line="240" w:lineRule="auto"/>
              <w:jc w:val="center"/>
              <w:rPr>
                <w:szCs w:val="24"/>
              </w:rPr>
            </w:pPr>
            <w:r w:rsidRPr="00D1115B">
              <w:rPr>
                <w:rFonts w:hint="eastAsia"/>
                <w:szCs w:val="24"/>
              </w:rPr>
              <w:t>可信度</w:t>
            </w:r>
          </w:p>
          <w:p w14:paraId="0F0DAE7A" w14:textId="77777777" w:rsidR="008355BB" w:rsidRPr="00D1115B" w:rsidRDefault="00774C41" w:rsidP="00A3359B">
            <w:pPr>
              <w:spacing w:line="240" w:lineRule="auto"/>
              <w:jc w:val="center"/>
              <w:rPr>
                <w:szCs w:val="24"/>
              </w:rPr>
            </w:pPr>
            <w:r w:rsidRPr="00D1115B">
              <w:rPr>
                <w:rFonts w:hint="eastAsia"/>
                <w:szCs w:val="24"/>
              </w:rPr>
              <w:t>等级评判</w:t>
            </w:r>
          </w:p>
        </w:tc>
        <w:tc>
          <w:tcPr>
            <w:tcW w:w="2353" w:type="pct"/>
            <w:vAlign w:val="center"/>
          </w:tcPr>
          <w:p w14:paraId="1AEB3ED6" w14:textId="77777777" w:rsidR="00ED4F60" w:rsidRPr="00D1115B" w:rsidRDefault="00ED4F60" w:rsidP="005A2A87">
            <w:pPr>
              <w:pStyle w:val="a9"/>
              <w:adjustRightInd w:val="0"/>
              <w:snapToGrid w:val="0"/>
              <w:spacing w:line="240" w:lineRule="auto"/>
              <w:ind w:firstLine="0"/>
              <w:jc w:val="left"/>
              <w:rPr>
                <w:rFonts w:ascii="Times New Roman" w:eastAsia="宋体" w:hAnsi="Times New Roman"/>
                <w:color w:val="auto"/>
                <w:szCs w:val="24"/>
              </w:rPr>
            </w:pPr>
            <w:r w:rsidRPr="00A70DE0">
              <w:rPr>
                <w:rFonts w:ascii="Times New Roman" w:eastAsia="宋体" w:hAnsi="Times New Roman" w:hint="eastAsia"/>
                <w:color w:val="auto"/>
                <w:szCs w:val="24"/>
              </w:rPr>
              <w:t>服</w:t>
            </w:r>
            <w:r w:rsidRPr="00D1115B">
              <w:rPr>
                <w:rFonts w:ascii="Times New Roman" w:eastAsia="宋体" w:hAnsi="Times New Roman" w:hint="eastAsia"/>
                <w:color w:val="auto"/>
                <w:szCs w:val="24"/>
              </w:rPr>
              <w:t>务提供商须根据《关于深化环境监测改革提高环境监测数据质量的意见》、《互联网信息服务管理办法》等的相关规定和总站的实际业务需求，结合网格数据</w:t>
            </w:r>
            <w:proofErr w:type="gramStart"/>
            <w:r w:rsidRPr="00D1115B">
              <w:rPr>
                <w:rFonts w:ascii="Times New Roman" w:eastAsia="宋体" w:hAnsi="Times New Roman" w:hint="eastAsia"/>
                <w:color w:val="auto"/>
                <w:szCs w:val="24"/>
              </w:rPr>
              <w:t>集针对</w:t>
            </w:r>
            <w:proofErr w:type="gramEnd"/>
            <w:r w:rsidRPr="00D1115B">
              <w:rPr>
                <w:rFonts w:ascii="Times New Roman" w:eastAsia="宋体" w:hAnsi="Times New Roman" w:hint="eastAsia"/>
                <w:color w:val="auto"/>
                <w:szCs w:val="24"/>
              </w:rPr>
              <w:t>全国城市</w:t>
            </w:r>
            <w:r w:rsidRPr="00D1115B">
              <w:rPr>
                <w:rFonts w:ascii="Times New Roman" w:eastAsia="宋体" w:hAnsi="Times New Roman" w:hint="eastAsia"/>
                <w:color w:val="auto"/>
                <w:szCs w:val="24"/>
              </w:rPr>
              <w:t>/</w:t>
            </w:r>
            <w:r w:rsidRPr="00D1115B">
              <w:rPr>
                <w:rFonts w:ascii="Times New Roman" w:eastAsia="宋体" w:hAnsi="Times New Roman" w:hint="eastAsia"/>
                <w:color w:val="auto"/>
                <w:szCs w:val="24"/>
              </w:rPr>
              <w:t>地区以及子站，基于人工智能识和人工审核规则建立数据评级模型，并根据模型对各项污染物小时数据进行信度评级。服务范围包括：</w:t>
            </w:r>
          </w:p>
          <w:p w14:paraId="4DD65A47" w14:textId="77777777" w:rsidR="009A789B" w:rsidRPr="00D1115B" w:rsidRDefault="00ED4F60" w:rsidP="00D74EC7">
            <w:pPr>
              <w:pStyle w:val="a9"/>
              <w:numPr>
                <w:ilvl w:val="0"/>
                <w:numId w:val="20"/>
              </w:numPr>
              <w:spacing w:line="240" w:lineRule="auto"/>
              <w:jc w:val="left"/>
              <w:rPr>
                <w:rFonts w:ascii="Times New Roman" w:eastAsia="宋体" w:hAnsi="Times New Roman"/>
                <w:color w:val="auto"/>
                <w:szCs w:val="24"/>
              </w:rPr>
            </w:pPr>
            <w:r w:rsidRPr="00D1115B">
              <w:rPr>
                <w:rFonts w:ascii="Times New Roman" w:eastAsia="宋体" w:hAnsi="Times New Roman" w:hint="eastAsia"/>
                <w:color w:val="auto"/>
                <w:szCs w:val="24"/>
              </w:rPr>
              <w:t>数据异常诊断模型应对人工审核规则进行提炼、融合，可在现有审核规则基础上进行完善、增加；</w:t>
            </w:r>
          </w:p>
          <w:p w14:paraId="33523B06" w14:textId="77777777" w:rsidR="00ED4F60" w:rsidRPr="00D1115B" w:rsidRDefault="00ED4F60" w:rsidP="00D74EC7">
            <w:pPr>
              <w:pStyle w:val="a9"/>
              <w:numPr>
                <w:ilvl w:val="0"/>
                <w:numId w:val="20"/>
              </w:numPr>
              <w:spacing w:line="240" w:lineRule="auto"/>
              <w:jc w:val="left"/>
              <w:rPr>
                <w:rFonts w:ascii="Times New Roman" w:eastAsia="宋体" w:hAnsi="Times New Roman"/>
                <w:color w:val="auto"/>
                <w:szCs w:val="24"/>
              </w:rPr>
            </w:pPr>
            <w:r w:rsidRPr="00D1115B">
              <w:rPr>
                <w:rFonts w:ascii="Times New Roman" w:eastAsia="宋体" w:hAnsi="Times New Roman" w:hint="eastAsia"/>
                <w:color w:val="auto"/>
                <w:szCs w:val="24"/>
              </w:rPr>
              <w:t>数据异常诊断模型应充分考虑地理环境、气象条件对目标城市（子站）与周边（子站）城市的影响；</w:t>
            </w:r>
          </w:p>
          <w:p w14:paraId="74AF17DD" w14:textId="77777777" w:rsidR="00ED4F60" w:rsidRPr="00D1115B" w:rsidRDefault="00ED4F60" w:rsidP="00D74EC7">
            <w:pPr>
              <w:pStyle w:val="a9"/>
              <w:numPr>
                <w:ilvl w:val="0"/>
                <w:numId w:val="20"/>
              </w:numPr>
              <w:spacing w:line="240" w:lineRule="auto"/>
              <w:jc w:val="left"/>
              <w:rPr>
                <w:rFonts w:ascii="Times New Roman" w:eastAsia="宋体" w:hAnsi="Times New Roman"/>
                <w:color w:val="auto"/>
                <w:szCs w:val="24"/>
              </w:rPr>
            </w:pPr>
            <w:r w:rsidRPr="00D1115B">
              <w:rPr>
                <w:rFonts w:ascii="Times New Roman" w:eastAsia="宋体" w:hAnsi="Times New Roman" w:hint="eastAsia"/>
                <w:color w:val="auto"/>
                <w:szCs w:val="24"/>
              </w:rPr>
              <w:t>结合历史案例</w:t>
            </w:r>
            <w:proofErr w:type="gramStart"/>
            <w:r w:rsidRPr="00D1115B">
              <w:rPr>
                <w:rFonts w:ascii="Times New Roman" w:eastAsia="宋体" w:hAnsi="Times New Roman" w:hint="eastAsia"/>
                <w:color w:val="auto"/>
                <w:szCs w:val="24"/>
              </w:rPr>
              <w:t>库运用</w:t>
            </w:r>
            <w:proofErr w:type="gramEnd"/>
            <w:r w:rsidRPr="00D1115B">
              <w:rPr>
                <w:rFonts w:ascii="Times New Roman" w:eastAsia="宋体" w:hAnsi="Times New Roman" w:hint="eastAsia"/>
                <w:color w:val="auto"/>
                <w:szCs w:val="24"/>
              </w:rPr>
              <w:t>人工智能算法对诊断模型进行及时更新；</w:t>
            </w:r>
          </w:p>
          <w:p w14:paraId="7C336C72" w14:textId="77777777" w:rsidR="00ED4F60" w:rsidRPr="00D1115B" w:rsidRDefault="00ED4F60" w:rsidP="00D74EC7">
            <w:pPr>
              <w:pStyle w:val="a9"/>
              <w:numPr>
                <w:ilvl w:val="0"/>
                <w:numId w:val="20"/>
              </w:numPr>
              <w:spacing w:line="240" w:lineRule="auto"/>
              <w:jc w:val="left"/>
              <w:rPr>
                <w:rFonts w:ascii="Times New Roman" w:eastAsia="宋体" w:hAnsi="Times New Roman"/>
                <w:color w:val="auto"/>
                <w:szCs w:val="24"/>
              </w:rPr>
            </w:pPr>
            <w:r w:rsidRPr="00D1115B">
              <w:rPr>
                <w:rFonts w:ascii="Times New Roman" w:eastAsia="宋体" w:hAnsi="Times New Roman" w:hint="eastAsia"/>
                <w:color w:val="auto"/>
                <w:szCs w:val="24"/>
              </w:rPr>
              <w:lastRenderedPageBreak/>
              <w:t>结合诊断模型针对全国</w:t>
            </w:r>
            <w:r w:rsidRPr="00D1115B">
              <w:rPr>
                <w:rFonts w:ascii="Times New Roman" w:eastAsia="宋体" w:hAnsi="Times New Roman"/>
                <w:color w:val="auto"/>
                <w:szCs w:val="24"/>
              </w:rPr>
              <w:t>337</w:t>
            </w:r>
            <w:r w:rsidRPr="00D1115B">
              <w:rPr>
                <w:rFonts w:ascii="Times New Roman" w:eastAsia="宋体" w:hAnsi="Times New Roman" w:hint="eastAsia"/>
                <w:color w:val="auto"/>
                <w:szCs w:val="24"/>
              </w:rPr>
              <w:t>地级及以上城市、</w:t>
            </w:r>
            <w:r w:rsidRPr="00D1115B">
              <w:rPr>
                <w:rFonts w:ascii="Times New Roman" w:eastAsia="宋体" w:hAnsi="Times New Roman"/>
                <w:color w:val="auto"/>
                <w:szCs w:val="24"/>
              </w:rPr>
              <w:t>168</w:t>
            </w:r>
            <w:r w:rsidRPr="00D1115B">
              <w:rPr>
                <w:rFonts w:ascii="Times New Roman" w:eastAsia="宋体" w:hAnsi="Times New Roman" w:hint="eastAsia"/>
                <w:color w:val="auto"/>
                <w:szCs w:val="24"/>
              </w:rPr>
              <w:t>个排名城市的空气站各项污染物</w:t>
            </w:r>
            <w:proofErr w:type="gramStart"/>
            <w:r w:rsidRPr="00D1115B">
              <w:rPr>
                <w:rFonts w:ascii="Times New Roman" w:eastAsia="宋体" w:hAnsi="Times New Roman" w:hint="eastAsia"/>
                <w:color w:val="auto"/>
                <w:szCs w:val="24"/>
              </w:rPr>
              <w:t>小时级监测</w:t>
            </w:r>
            <w:proofErr w:type="gramEnd"/>
            <w:r w:rsidRPr="00D1115B">
              <w:rPr>
                <w:rFonts w:ascii="Times New Roman" w:eastAsia="宋体" w:hAnsi="Times New Roman" w:hint="eastAsia"/>
                <w:color w:val="auto"/>
                <w:szCs w:val="24"/>
              </w:rPr>
              <w:t>数据进行可信度评级；</w:t>
            </w:r>
          </w:p>
          <w:p w14:paraId="5BD458A9" w14:textId="77777777" w:rsidR="008355BB" w:rsidRPr="00D1115B" w:rsidRDefault="00ED4F60" w:rsidP="00D74EC7">
            <w:pPr>
              <w:pStyle w:val="a9"/>
              <w:numPr>
                <w:ilvl w:val="0"/>
                <w:numId w:val="20"/>
              </w:numPr>
              <w:spacing w:line="240" w:lineRule="auto"/>
              <w:jc w:val="left"/>
              <w:rPr>
                <w:color w:val="auto"/>
                <w:szCs w:val="24"/>
              </w:rPr>
            </w:pPr>
            <w:r w:rsidRPr="00D1115B">
              <w:rPr>
                <w:rFonts w:ascii="Times New Roman" w:eastAsia="宋体" w:hAnsi="Times New Roman" w:hint="eastAsia"/>
                <w:color w:val="auto"/>
                <w:szCs w:val="24"/>
              </w:rPr>
              <w:t>结合可信度评级结果，支撑总站城市、子站级别的异常数据自动审核以及子站运</w:t>
            </w:r>
            <w:proofErr w:type="gramStart"/>
            <w:r w:rsidRPr="00D1115B">
              <w:rPr>
                <w:rFonts w:ascii="Times New Roman" w:eastAsia="宋体" w:hAnsi="Times New Roman" w:hint="eastAsia"/>
                <w:color w:val="auto"/>
                <w:szCs w:val="24"/>
              </w:rPr>
              <w:t>维质量</w:t>
            </w:r>
            <w:proofErr w:type="gramEnd"/>
            <w:r w:rsidRPr="00D1115B">
              <w:rPr>
                <w:rFonts w:ascii="Times New Roman" w:eastAsia="宋体" w:hAnsi="Times New Roman" w:hint="eastAsia"/>
                <w:color w:val="auto"/>
                <w:szCs w:val="24"/>
              </w:rPr>
              <w:t>评估等业务化工作。</w:t>
            </w:r>
          </w:p>
        </w:tc>
        <w:tc>
          <w:tcPr>
            <w:tcW w:w="1082" w:type="pct"/>
            <w:vAlign w:val="center"/>
          </w:tcPr>
          <w:p w14:paraId="7C5A1FFC" w14:textId="77777777" w:rsidR="008355BB" w:rsidRPr="00D1115B" w:rsidRDefault="008355BB" w:rsidP="00A3359B">
            <w:pPr>
              <w:spacing w:line="240" w:lineRule="auto"/>
              <w:ind w:left="560"/>
              <w:jc w:val="center"/>
              <w:rPr>
                <w:szCs w:val="24"/>
              </w:rPr>
            </w:pPr>
          </w:p>
        </w:tc>
        <w:tc>
          <w:tcPr>
            <w:tcW w:w="462" w:type="pct"/>
            <w:vAlign w:val="center"/>
          </w:tcPr>
          <w:p w14:paraId="288A0986" w14:textId="77777777" w:rsidR="008355BB" w:rsidRPr="00D1115B" w:rsidRDefault="008355BB" w:rsidP="00A3359B">
            <w:pPr>
              <w:spacing w:line="240" w:lineRule="auto"/>
              <w:ind w:left="560"/>
              <w:jc w:val="center"/>
              <w:rPr>
                <w:szCs w:val="24"/>
              </w:rPr>
            </w:pPr>
          </w:p>
        </w:tc>
        <w:tc>
          <w:tcPr>
            <w:tcW w:w="395" w:type="pct"/>
            <w:vAlign w:val="center"/>
          </w:tcPr>
          <w:p w14:paraId="529C20A3" w14:textId="77777777" w:rsidR="008355BB" w:rsidRPr="00D1115B" w:rsidRDefault="008355BB" w:rsidP="00A3359B">
            <w:pPr>
              <w:spacing w:line="240" w:lineRule="auto"/>
              <w:ind w:left="560"/>
              <w:jc w:val="center"/>
              <w:rPr>
                <w:szCs w:val="24"/>
              </w:rPr>
            </w:pPr>
          </w:p>
        </w:tc>
      </w:tr>
      <w:tr w:rsidR="00D1115B" w:rsidRPr="00D1115B" w14:paraId="35BEBD72" w14:textId="77777777" w:rsidTr="00BA4BDA">
        <w:trPr>
          <w:trHeight w:val="521"/>
        </w:trPr>
        <w:tc>
          <w:tcPr>
            <w:tcW w:w="297" w:type="pct"/>
            <w:vMerge/>
            <w:vAlign w:val="center"/>
          </w:tcPr>
          <w:p w14:paraId="006CF4DB" w14:textId="77777777" w:rsidR="00D93A01" w:rsidRPr="00D1115B" w:rsidRDefault="00D93A01" w:rsidP="00A3359B">
            <w:pPr>
              <w:spacing w:line="240" w:lineRule="auto"/>
              <w:ind w:left="560"/>
              <w:jc w:val="center"/>
              <w:rPr>
                <w:szCs w:val="24"/>
              </w:rPr>
            </w:pPr>
          </w:p>
        </w:tc>
        <w:tc>
          <w:tcPr>
            <w:tcW w:w="411" w:type="pct"/>
            <w:vMerge/>
            <w:vAlign w:val="center"/>
          </w:tcPr>
          <w:p w14:paraId="6EFA3219" w14:textId="77777777" w:rsidR="00D93A01" w:rsidRPr="00D1115B" w:rsidRDefault="00D93A01" w:rsidP="00A3359B">
            <w:pPr>
              <w:spacing w:line="240" w:lineRule="auto"/>
              <w:ind w:left="560"/>
              <w:jc w:val="center"/>
              <w:rPr>
                <w:szCs w:val="24"/>
              </w:rPr>
            </w:pPr>
          </w:p>
        </w:tc>
        <w:tc>
          <w:tcPr>
            <w:tcW w:w="2353" w:type="pct"/>
            <w:vMerge w:val="restart"/>
            <w:vAlign w:val="center"/>
          </w:tcPr>
          <w:p w14:paraId="0F60E04C" w14:textId="5D5FE984" w:rsidR="00D93A01" w:rsidRPr="00D1115B" w:rsidRDefault="00D93A01" w:rsidP="00BD2E82">
            <w:pPr>
              <w:spacing w:line="240" w:lineRule="auto"/>
              <w:rPr>
                <w:szCs w:val="24"/>
              </w:rPr>
            </w:pPr>
            <w:r w:rsidRPr="00D1115B">
              <w:rPr>
                <w:rFonts w:hint="eastAsia"/>
                <w:szCs w:val="24"/>
              </w:rPr>
              <w:t>考虑项目实际情况和项目所需人员能力要求，服务提供商须明确服务项的服务人员名单（不少于</w:t>
            </w:r>
            <w:r w:rsidR="00A70F01">
              <w:rPr>
                <w:rFonts w:hint="eastAsia"/>
                <w:szCs w:val="24"/>
              </w:rPr>
              <w:t>4</w:t>
            </w:r>
            <w:r w:rsidRPr="00D1115B">
              <w:rPr>
                <w:rFonts w:hint="eastAsia"/>
                <w:szCs w:val="24"/>
              </w:rPr>
              <w:t>人），所派遣的服务人员至少</w:t>
            </w:r>
            <w:r w:rsidRPr="00D1115B">
              <w:rPr>
                <w:rFonts w:hint="eastAsia"/>
                <w:szCs w:val="24"/>
              </w:rPr>
              <w:t>1</w:t>
            </w:r>
            <w:r w:rsidRPr="00D1115B">
              <w:rPr>
                <w:rFonts w:hint="eastAsia"/>
                <w:szCs w:val="24"/>
              </w:rPr>
              <w:t>人须具备中级以上技术职称（资质证书加盖供应商公章）或</w:t>
            </w:r>
            <w:r w:rsidRPr="00D1115B">
              <w:rPr>
                <w:rFonts w:hint="eastAsia"/>
                <w:szCs w:val="24"/>
              </w:rPr>
              <w:t>3</w:t>
            </w:r>
            <w:r w:rsidRPr="00D1115B">
              <w:rPr>
                <w:rFonts w:hint="eastAsia"/>
                <w:szCs w:val="24"/>
              </w:rPr>
              <w:t>年以上相关工作经验。</w:t>
            </w:r>
          </w:p>
        </w:tc>
        <w:tc>
          <w:tcPr>
            <w:tcW w:w="1082" w:type="pct"/>
            <w:vMerge w:val="restart"/>
            <w:vAlign w:val="center"/>
          </w:tcPr>
          <w:p w14:paraId="12898254" w14:textId="77777777" w:rsidR="00D93A01" w:rsidRPr="00D1115B" w:rsidRDefault="00D93A01" w:rsidP="00A3359B">
            <w:pPr>
              <w:spacing w:line="240" w:lineRule="auto"/>
              <w:ind w:left="560"/>
              <w:jc w:val="center"/>
              <w:rPr>
                <w:szCs w:val="24"/>
              </w:rPr>
            </w:pPr>
          </w:p>
        </w:tc>
        <w:tc>
          <w:tcPr>
            <w:tcW w:w="462" w:type="pct"/>
            <w:vAlign w:val="center"/>
          </w:tcPr>
          <w:p w14:paraId="40598544" w14:textId="77777777" w:rsidR="00D93A01" w:rsidRPr="00D1115B" w:rsidRDefault="00D93A01" w:rsidP="00A3359B">
            <w:pPr>
              <w:spacing w:line="240" w:lineRule="auto"/>
              <w:ind w:left="560"/>
              <w:jc w:val="center"/>
              <w:rPr>
                <w:szCs w:val="24"/>
              </w:rPr>
            </w:pPr>
          </w:p>
        </w:tc>
        <w:tc>
          <w:tcPr>
            <w:tcW w:w="395" w:type="pct"/>
            <w:vAlign w:val="center"/>
          </w:tcPr>
          <w:p w14:paraId="455A56BF" w14:textId="77777777" w:rsidR="00D93A01" w:rsidRPr="00D1115B" w:rsidRDefault="00D93A01" w:rsidP="00A3359B">
            <w:pPr>
              <w:spacing w:line="240" w:lineRule="auto"/>
              <w:ind w:left="560"/>
              <w:jc w:val="center"/>
              <w:rPr>
                <w:szCs w:val="24"/>
              </w:rPr>
            </w:pPr>
          </w:p>
        </w:tc>
      </w:tr>
      <w:tr w:rsidR="00D1115B" w:rsidRPr="00D1115B" w14:paraId="5D817BFC" w14:textId="77777777" w:rsidTr="00BA4BDA">
        <w:trPr>
          <w:trHeight w:val="521"/>
        </w:trPr>
        <w:tc>
          <w:tcPr>
            <w:tcW w:w="297" w:type="pct"/>
            <w:vMerge/>
            <w:vAlign w:val="center"/>
          </w:tcPr>
          <w:p w14:paraId="71769301" w14:textId="77777777" w:rsidR="00D93A01" w:rsidRPr="00D1115B" w:rsidRDefault="00D93A01" w:rsidP="00A3359B">
            <w:pPr>
              <w:spacing w:line="240" w:lineRule="auto"/>
              <w:ind w:left="560"/>
              <w:jc w:val="center"/>
              <w:rPr>
                <w:szCs w:val="24"/>
              </w:rPr>
            </w:pPr>
          </w:p>
        </w:tc>
        <w:tc>
          <w:tcPr>
            <w:tcW w:w="411" w:type="pct"/>
            <w:vMerge/>
            <w:vAlign w:val="center"/>
          </w:tcPr>
          <w:p w14:paraId="6CF29056" w14:textId="77777777" w:rsidR="00D93A01" w:rsidRPr="00D1115B" w:rsidRDefault="00D93A01" w:rsidP="00A3359B">
            <w:pPr>
              <w:spacing w:line="240" w:lineRule="auto"/>
              <w:ind w:left="560"/>
              <w:jc w:val="center"/>
              <w:rPr>
                <w:szCs w:val="24"/>
              </w:rPr>
            </w:pPr>
          </w:p>
        </w:tc>
        <w:tc>
          <w:tcPr>
            <w:tcW w:w="2353" w:type="pct"/>
            <w:vMerge/>
            <w:vAlign w:val="center"/>
          </w:tcPr>
          <w:p w14:paraId="30982090" w14:textId="77777777" w:rsidR="00D93A01" w:rsidRPr="00D1115B" w:rsidRDefault="00D93A01" w:rsidP="00A3359B">
            <w:pPr>
              <w:spacing w:line="240" w:lineRule="auto"/>
              <w:rPr>
                <w:szCs w:val="24"/>
              </w:rPr>
            </w:pPr>
          </w:p>
        </w:tc>
        <w:tc>
          <w:tcPr>
            <w:tcW w:w="1082" w:type="pct"/>
            <w:vMerge/>
            <w:vAlign w:val="center"/>
          </w:tcPr>
          <w:p w14:paraId="57260EC0" w14:textId="77777777" w:rsidR="00D93A01" w:rsidRPr="00D1115B" w:rsidRDefault="00D93A01" w:rsidP="00A3359B">
            <w:pPr>
              <w:spacing w:line="240" w:lineRule="auto"/>
              <w:ind w:left="560"/>
              <w:jc w:val="center"/>
              <w:rPr>
                <w:szCs w:val="24"/>
              </w:rPr>
            </w:pPr>
          </w:p>
        </w:tc>
        <w:tc>
          <w:tcPr>
            <w:tcW w:w="462" w:type="pct"/>
            <w:vAlign w:val="center"/>
          </w:tcPr>
          <w:p w14:paraId="6A10BECE" w14:textId="77777777" w:rsidR="00D93A01" w:rsidRPr="00D1115B" w:rsidRDefault="00D93A01" w:rsidP="00A3359B">
            <w:pPr>
              <w:spacing w:line="240" w:lineRule="auto"/>
              <w:ind w:left="560"/>
              <w:jc w:val="center"/>
              <w:rPr>
                <w:szCs w:val="24"/>
              </w:rPr>
            </w:pPr>
          </w:p>
        </w:tc>
        <w:tc>
          <w:tcPr>
            <w:tcW w:w="395" w:type="pct"/>
            <w:vAlign w:val="center"/>
          </w:tcPr>
          <w:p w14:paraId="1F74C39F" w14:textId="77777777" w:rsidR="00D93A01" w:rsidRPr="00D1115B" w:rsidRDefault="00D93A01" w:rsidP="00A3359B">
            <w:pPr>
              <w:spacing w:line="240" w:lineRule="auto"/>
              <w:ind w:left="560"/>
              <w:jc w:val="center"/>
              <w:rPr>
                <w:szCs w:val="24"/>
              </w:rPr>
            </w:pPr>
          </w:p>
        </w:tc>
      </w:tr>
      <w:tr w:rsidR="00D1115B" w:rsidRPr="00D1115B" w14:paraId="3C70E5E2" w14:textId="77777777" w:rsidTr="00BA4BDA">
        <w:trPr>
          <w:trHeight w:val="521"/>
        </w:trPr>
        <w:tc>
          <w:tcPr>
            <w:tcW w:w="297" w:type="pct"/>
            <w:vMerge/>
            <w:vAlign w:val="center"/>
          </w:tcPr>
          <w:p w14:paraId="4B7E487D" w14:textId="77777777" w:rsidR="008355BB" w:rsidRPr="00D1115B" w:rsidRDefault="008355BB" w:rsidP="00A3359B">
            <w:pPr>
              <w:spacing w:line="240" w:lineRule="auto"/>
              <w:ind w:left="560"/>
              <w:jc w:val="center"/>
              <w:rPr>
                <w:szCs w:val="24"/>
              </w:rPr>
            </w:pPr>
          </w:p>
        </w:tc>
        <w:tc>
          <w:tcPr>
            <w:tcW w:w="411" w:type="pct"/>
            <w:vMerge/>
            <w:vAlign w:val="center"/>
          </w:tcPr>
          <w:p w14:paraId="46AFCA5D" w14:textId="77777777" w:rsidR="008355BB" w:rsidRPr="00D1115B" w:rsidRDefault="008355BB" w:rsidP="00A3359B">
            <w:pPr>
              <w:spacing w:line="240" w:lineRule="auto"/>
              <w:ind w:left="560"/>
              <w:jc w:val="center"/>
              <w:rPr>
                <w:szCs w:val="24"/>
              </w:rPr>
            </w:pPr>
          </w:p>
        </w:tc>
        <w:tc>
          <w:tcPr>
            <w:tcW w:w="2353" w:type="pct"/>
            <w:vAlign w:val="center"/>
          </w:tcPr>
          <w:p w14:paraId="60F31B4A" w14:textId="77777777" w:rsidR="008355BB" w:rsidRPr="00D1115B" w:rsidRDefault="00BA6324" w:rsidP="00A3359B">
            <w:pPr>
              <w:spacing w:line="240" w:lineRule="auto"/>
              <w:rPr>
                <w:szCs w:val="24"/>
              </w:rPr>
            </w:pPr>
            <w:r w:rsidRPr="00D1115B">
              <w:rPr>
                <w:rFonts w:cs="Times New Roman" w:hint="eastAsia"/>
                <w:szCs w:val="24"/>
              </w:rPr>
              <w:t>针对全国</w:t>
            </w:r>
            <w:r w:rsidRPr="00D1115B">
              <w:rPr>
                <w:rFonts w:cs="Times New Roman" w:hint="eastAsia"/>
                <w:szCs w:val="24"/>
              </w:rPr>
              <w:t>3</w:t>
            </w:r>
            <w:r w:rsidRPr="00D1115B">
              <w:rPr>
                <w:rFonts w:cs="Times New Roman"/>
                <w:szCs w:val="24"/>
              </w:rPr>
              <w:t>37</w:t>
            </w:r>
            <w:r w:rsidRPr="00D1115B">
              <w:rPr>
                <w:rFonts w:cs="Times New Roman" w:hint="eastAsia"/>
                <w:szCs w:val="24"/>
              </w:rPr>
              <w:t>城市、</w:t>
            </w:r>
            <w:r w:rsidRPr="00D1115B">
              <w:rPr>
                <w:rFonts w:cs="Times New Roman" w:hint="eastAsia"/>
                <w:szCs w:val="24"/>
              </w:rPr>
              <w:t>1</w:t>
            </w:r>
            <w:r w:rsidRPr="00D1115B">
              <w:rPr>
                <w:rFonts w:cs="Times New Roman"/>
                <w:szCs w:val="24"/>
              </w:rPr>
              <w:t>68</w:t>
            </w:r>
            <w:r w:rsidRPr="00D1115B">
              <w:rPr>
                <w:rFonts w:cs="Times New Roman" w:hint="eastAsia"/>
                <w:szCs w:val="24"/>
              </w:rPr>
              <w:t>重点城市内的空气监测站各项污染物提供逐小时的可信度评级结果。</w:t>
            </w:r>
          </w:p>
        </w:tc>
        <w:tc>
          <w:tcPr>
            <w:tcW w:w="1082" w:type="pct"/>
            <w:vAlign w:val="center"/>
          </w:tcPr>
          <w:p w14:paraId="696AC6FD" w14:textId="77777777" w:rsidR="008355BB" w:rsidRPr="00D1115B" w:rsidRDefault="008355BB" w:rsidP="00A3359B">
            <w:pPr>
              <w:spacing w:line="240" w:lineRule="auto"/>
              <w:ind w:left="560"/>
              <w:jc w:val="center"/>
              <w:rPr>
                <w:szCs w:val="24"/>
              </w:rPr>
            </w:pPr>
          </w:p>
        </w:tc>
        <w:tc>
          <w:tcPr>
            <w:tcW w:w="462" w:type="pct"/>
            <w:vAlign w:val="center"/>
          </w:tcPr>
          <w:p w14:paraId="4060C156" w14:textId="77777777" w:rsidR="008355BB" w:rsidRPr="00D1115B" w:rsidRDefault="008355BB" w:rsidP="00A3359B">
            <w:pPr>
              <w:spacing w:line="240" w:lineRule="auto"/>
              <w:ind w:left="560"/>
              <w:jc w:val="center"/>
              <w:rPr>
                <w:szCs w:val="24"/>
              </w:rPr>
            </w:pPr>
          </w:p>
        </w:tc>
        <w:tc>
          <w:tcPr>
            <w:tcW w:w="395" w:type="pct"/>
            <w:vAlign w:val="center"/>
          </w:tcPr>
          <w:p w14:paraId="5AE5C985" w14:textId="77777777" w:rsidR="008355BB" w:rsidRPr="00D1115B" w:rsidRDefault="008355BB" w:rsidP="00A3359B">
            <w:pPr>
              <w:spacing w:line="240" w:lineRule="auto"/>
              <w:ind w:left="560"/>
              <w:jc w:val="center"/>
              <w:rPr>
                <w:szCs w:val="24"/>
              </w:rPr>
            </w:pPr>
          </w:p>
        </w:tc>
      </w:tr>
      <w:tr w:rsidR="00D1115B" w:rsidRPr="00D1115B" w14:paraId="5CB5424F" w14:textId="77777777" w:rsidTr="00BA4BDA">
        <w:trPr>
          <w:trHeight w:val="522"/>
        </w:trPr>
        <w:tc>
          <w:tcPr>
            <w:tcW w:w="297" w:type="pct"/>
            <w:vMerge/>
            <w:vAlign w:val="center"/>
          </w:tcPr>
          <w:p w14:paraId="522FDE86" w14:textId="77777777" w:rsidR="008355BB" w:rsidRPr="00D1115B" w:rsidRDefault="008355BB" w:rsidP="00A3359B">
            <w:pPr>
              <w:spacing w:line="240" w:lineRule="auto"/>
              <w:ind w:left="560"/>
              <w:jc w:val="center"/>
              <w:rPr>
                <w:szCs w:val="24"/>
              </w:rPr>
            </w:pPr>
          </w:p>
        </w:tc>
        <w:tc>
          <w:tcPr>
            <w:tcW w:w="411" w:type="pct"/>
            <w:vMerge/>
            <w:vAlign w:val="center"/>
          </w:tcPr>
          <w:p w14:paraId="1178A934" w14:textId="77777777" w:rsidR="008355BB" w:rsidRPr="00D1115B" w:rsidRDefault="008355BB" w:rsidP="00A3359B">
            <w:pPr>
              <w:spacing w:line="240" w:lineRule="auto"/>
              <w:ind w:left="560"/>
              <w:jc w:val="center"/>
              <w:rPr>
                <w:szCs w:val="24"/>
              </w:rPr>
            </w:pPr>
          </w:p>
        </w:tc>
        <w:tc>
          <w:tcPr>
            <w:tcW w:w="2353" w:type="pct"/>
            <w:vAlign w:val="center"/>
          </w:tcPr>
          <w:p w14:paraId="5CFFE04B" w14:textId="77777777" w:rsidR="008355BB" w:rsidRPr="00D1115B" w:rsidRDefault="00BA6324" w:rsidP="00A3359B">
            <w:pPr>
              <w:spacing w:line="240" w:lineRule="auto"/>
              <w:rPr>
                <w:szCs w:val="24"/>
              </w:rPr>
            </w:pPr>
            <w:r w:rsidRPr="00D1115B">
              <w:rPr>
                <w:rFonts w:cs="Times New Roman" w:hint="eastAsia"/>
                <w:szCs w:val="24"/>
              </w:rPr>
              <w:t>提供空气监测站各项污染物逐小时的可信度评级结果。</w:t>
            </w:r>
          </w:p>
        </w:tc>
        <w:tc>
          <w:tcPr>
            <w:tcW w:w="1082" w:type="pct"/>
            <w:vAlign w:val="center"/>
          </w:tcPr>
          <w:p w14:paraId="5F4C841F" w14:textId="77777777" w:rsidR="008355BB" w:rsidRPr="00D1115B" w:rsidRDefault="008355BB" w:rsidP="00A3359B">
            <w:pPr>
              <w:spacing w:line="240" w:lineRule="auto"/>
              <w:ind w:left="560"/>
              <w:jc w:val="center"/>
              <w:rPr>
                <w:szCs w:val="24"/>
              </w:rPr>
            </w:pPr>
          </w:p>
        </w:tc>
        <w:tc>
          <w:tcPr>
            <w:tcW w:w="462" w:type="pct"/>
            <w:vAlign w:val="center"/>
          </w:tcPr>
          <w:p w14:paraId="1575822A" w14:textId="77777777" w:rsidR="008355BB" w:rsidRPr="00D1115B" w:rsidRDefault="008355BB" w:rsidP="00A3359B">
            <w:pPr>
              <w:spacing w:line="240" w:lineRule="auto"/>
              <w:ind w:left="560"/>
              <w:jc w:val="center"/>
              <w:rPr>
                <w:szCs w:val="24"/>
              </w:rPr>
            </w:pPr>
          </w:p>
        </w:tc>
        <w:tc>
          <w:tcPr>
            <w:tcW w:w="395" w:type="pct"/>
            <w:vAlign w:val="center"/>
          </w:tcPr>
          <w:p w14:paraId="580F441F" w14:textId="77777777" w:rsidR="008355BB" w:rsidRPr="00D1115B" w:rsidRDefault="008355BB" w:rsidP="00A3359B">
            <w:pPr>
              <w:spacing w:line="240" w:lineRule="auto"/>
              <w:ind w:left="560"/>
              <w:jc w:val="center"/>
              <w:rPr>
                <w:szCs w:val="24"/>
              </w:rPr>
            </w:pPr>
          </w:p>
        </w:tc>
      </w:tr>
      <w:tr w:rsidR="00D1115B" w:rsidRPr="00D1115B" w14:paraId="50B65B76" w14:textId="77777777" w:rsidTr="00BA4BDA">
        <w:trPr>
          <w:trHeight w:val="521"/>
        </w:trPr>
        <w:tc>
          <w:tcPr>
            <w:tcW w:w="297" w:type="pct"/>
            <w:vMerge w:val="restart"/>
            <w:vAlign w:val="center"/>
          </w:tcPr>
          <w:p w14:paraId="30BDC3DE" w14:textId="77777777" w:rsidR="00D93A01" w:rsidRPr="00D1115B" w:rsidRDefault="00D93A01" w:rsidP="00A3359B">
            <w:pPr>
              <w:spacing w:line="240" w:lineRule="auto"/>
              <w:jc w:val="center"/>
              <w:rPr>
                <w:szCs w:val="24"/>
              </w:rPr>
            </w:pPr>
            <w:r w:rsidRPr="00D1115B">
              <w:rPr>
                <w:szCs w:val="24"/>
              </w:rPr>
              <w:t>3</w:t>
            </w:r>
          </w:p>
        </w:tc>
        <w:tc>
          <w:tcPr>
            <w:tcW w:w="411" w:type="pct"/>
            <w:vMerge w:val="restart"/>
            <w:vAlign w:val="center"/>
          </w:tcPr>
          <w:p w14:paraId="7B0FD617" w14:textId="77777777" w:rsidR="00D93A01" w:rsidRPr="00D1115B" w:rsidRDefault="00D93A01" w:rsidP="00A3359B">
            <w:pPr>
              <w:spacing w:line="240" w:lineRule="auto"/>
              <w:jc w:val="center"/>
              <w:rPr>
                <w:szCs w:val="24"/>
              </w:rPr>
            </w:pPr>
            <w:r w:rsidRPr="00D1115B">
              <w:rPr>
                <w:szCs w:val="24"/>
              </w:rPr>
              <w:t>数据质量分析报告</w:t>
            </w:r>
          </w:p>
        </w:tc>
        <w:tc>
          <w:tcPr>
            <w:tcW w:w="2353" w:type="pct"/>
            <w:vMerge w:val="restart"/>
            <w:vAlign w:val="center"/>
          </w:tcPr>
          <w:p w14:paraId="29952445" w14:textId="77777777" w:rsidR="00D93A01" w:rsidRPr="00D1115B" w:rsidRDefault="00D93A01" w:rsidP="00DF1C76">
            <w:pPr>
              <w:pStyle w:val="a9"/>
              <w:adjustRightInd w:val="0"/>
              <w:snapToGrid w:val="0"/>
              <w:spacing w:line="240" w:lineRule="auto"/>
              <w:ind w:firstLine="0"/>
              <w:jc w:val="left"/>
              <w:rPr>
                <w:rFonts w:ascii="Times New Roman" w:eastAsia="宋体" w:hAnsi="Times New Roman"/>
                <w:color w:val="auto"/>
                <w:szCs w:val="24"/>
              </w:rPr>
            </w:pPr>
            <w:r w:rsidRPr="00D1115B">
              <w:rPr>
                <w:rFonts w:ascii="Times New Roman" w:eastAsia="宋体" w:hAnsi="Times New Roman" w:hint="eastAsia"/>
                <w:color w:val="auto"/>
                <w:szCs w:val="24"/>
              </w:rPr>
              <w:t>服务提供商须按照总站要求的内容及格式，针对</w:t>
            </w:r>
            <w:r w:rsidRPr="00D1115B">
              <w:rPr>
                <w:rFonts w:ascii="Times New Roman" w:eastAsia="宋体" w:hAnsi="Times New Roman" w:hint="eastAsia"/>
                <w:color w:val="auto"/>
                <w:szCs w:val="24"/>
              </w:rPr>
              <w:t>2020</w:t>
            </w:r>
            <w:r w:rsidRPr="00D1115B">
              <w:rPr>
                <w:rFonts w:ascii="Times New Roman" w:eastAsia="宋体" w:hAnsi="Times New Roman" w:hint="eastAsia"/>
                <w:color w:val="auto"/>
                <w:szCs w:val="24"/>
              </w:rPr>
              <w:t>年全国、重点区域、重点城市实时监测数据，按周或按需编写数据质量分析报告，包括但不限于周报、月报、年报，数据质量分析报告应至少包含城市级和子站级的分析。服务范围包括：</w:t>
            </w:r>
          </w:p>
          <w:p w14:paraId="599D44E7" w14:textId="77777777" w:rsidR="00D93A01" w:rsidRPr="00D1115B" w:rsidRDefault="00D93A01" w:rsidP="00DF1C76">
            <w:pPr>
              <w:pStyle w:val="a9"/>
              <w:numPr>
                <w:ilvl w:val="0"/>
                <w:numId w:val="21"/>
              </w:numPr>
              <w:adjustRightInd w:val="0"/>
              <w:snapToGrid w:val="0"/>
              <w:spacing w:line="240" w:lineRule="auto"/>
              <w:jc w:val="left"/>
              <w:rPr>
                <w:color w:val="auto"/>
                <w:szCs w:val="24"/>
              </w:rPr>
            </w:pPr>
            <w:r w:rsidRPr="00D1115B">
              <w:rPr>
                <w:rFonts w:ascii="Times New Roman" w:eastAsia="宋体" w:hAnsi="Times New Roman" w:hint="eastAsia"/>
                <w:color w:val="auto"/>
                <w:szCs w:val="24"/>
              </w:rPr>
              <w:t>周报需根据可信等级评判结果对当周异常城市及异常站点进行相关案例分析；</w:t>
            </w:r>
          </w:p>
          <w:p w14:paraId="016949F5" w14:textId="77777777" w:rsidR="00D93A01" w:rsidRPr="00D1115B" w:rsidRDefault="00D93A01" w:rsidP="00DF1C76">
            <w:pPr>
              <w:pStyle w:val="a9"/>
              <w:numPr>
                <w:ilvl w:val="0"/>
                <w:numId w:val="21"/>
              </w:numPr>
              <w:adjustRightInd w:val="0"/>
              <w:snapToGrid w:val="0"/>
              <w:spacing w:line="240" w:lineRule="auto"/>
              <w:jc w:val="left"/>
              <w:rPr>
                <w:color w:val="auto"/>
                <w:szCs w:val="24"/>
              </w:rPr>
            </w:pPr>
            <w:r w:rsidRPr="00D1115B">
              <w:rPr>
                <w:rFonts w:ascii="Times New Roman" w:eastAsia="宋体" w:hAnsi="Times New Roman" w:hint="eastAsia"/>
                <w:color w:val="auto"/>
                <w:szCs w:val="24"/>
              </w:rPr>
              <w:t>月报、年报需根据数据审核和现场核查的反馈情况，跟踪长期异常的城市和站点，对全国主要城市的数据可信结果进行量化汇总；</w:t>
            </w:r>
          </w:p>
          <w:p w14:paraId="3F46EF08" w14:textId="77777777" w:rsidR="00D93A01" w:rsidRPr="00D1115B" w:rsidRDefault="00D93A01" w:rsidP="00DF1C76">
            <w:pPr>
              <w:pStyle w:val="a9"/>
              <w:numPr>
                <w:ilvl w:val="0"/>
                <w:numId w:val="21"/>
              </w:numPr>
              <w:adjustRightInd w:val="0"/>
              <w:snapToGrid w:val="0"/>
              <w:spacing w:line="240" w:lineRule="auto"/>
              <w:jc w:val="left"/>
              <w:rPr>
                <w:color w:val="auto"/>
                <w:szCs w:val="24"/>
              </w:rPr>
            </w:pPr>
            <w:r w:rsidRPr="00D1115B">
              <w:rPr>
                <w:rFonts w:ascii="Times New Roman" w:eastAsia="宋体" w:hAnsi="Times New Roman" w:hint="eastAsia"/>
                <w:color w:val="auto"/>
                <w:szCs w:val="24"/>
              </w:rPr>
              <w:t>根据总站要求，针对指定的重点区域或时段内全国主要城市的空气站监测数据进行专题分析；</w:t>
            </w:r>
          </w:p>
          <w:p w14:paraId="1F4CD423" w14:textId="77777777" w:rsidR="00D93A01" w:rsidRPr="00D1115B" w:rsidRDefault="00D93A01" w:rsidP="00DF1C76">
            <w:pPr>
              <w:pStyle w:val="a9"/>
              <w:numPr>
                <w:ilvl w:val="0"/>
                <w:numId w:val="21"/>
              </w:numPr>
              <w:adjustRightInd w:val="0"/>
              <w:snapToGrid w:val="0"/>
              <w:spacing w:line="240" w:lineRule="auto"/>
              <w:jc w:val="left"/>
              <w:rPr>
                <w:color w:val="auto"/>
                <w:szCs w:val="24"/>
              </w:rPr>
            </w:pPr>
            <w:r w:rsidRPr="00D1115B">
              <w:rPr>
                <w:rFonts w:ascii="Times New Roman" w:eastAsia="宋体" w:hAnsi="Times New Roman" w:hint="eastAsia"/>
                <w:color w:val="auto"/>
                <w:szCs w:val="24"/>
              </w:rPr>
              <w:t>周报、月报、年报、专题分析报告的形式和内容满足总站可信度分析要求。</w:t>
            </w:r>
          </w:p>
        </w:tc>
        <w:tc>
          <w:tcPr>
            <w:tcW w:w="1082" w:type="pct"/>
            <w:vMerge w:val="restart"/>
            <w:vAlign w:val="center"/>
          </w:tcPr>
          <w:p w14:paraId="6172F391" w14:textId="77777777" w:rsidR="00D93A01" w:rsidRPr="00D1115B" w:rsidRDefault="00D93A01" w:rsidP="00A3359B">
            <w:pPr>
              <w:spacing w:line="240" w:lineRule="auto"/>
              <w:ind w:left="560"/>
              <w:jc w:val="center"/>
              <w:rPr>
                <w:szCs w:val="24"/>
              </w:rPr>
            </w:pPr>
          </w:p>
        </w:tc>
        <w:tc>
          <w:tcPr>
            <w:tcW w:w="462" w:type="pct"/>
            <w:vAlign w:val="center"/>
          </w:tcPr>
          <w:p w14:paraId="11F6EC01" w14:textId="77777777" w:rsidR="00D93A01" w:rsidRPr="00D1115B" w:rsidRDefault="00D93A01" w:rsidP="00A3359B">
            <w:pPr>
              <w:spacing w:line="240" w:lineRule="auto"/>
              <w:ind w:left="560"/>
              <w:jc w:val="center"/>
              <w:rPr>
                <w:szCs w:val="24"/>
              </w:rPr>
            </w:pPr>
          </w:p>
        </w:tc>
        <w:tc>
          <w:tcPr>
            <w:tcW w:w="395" w:type="pct"/>
            <w:vAlign w:val="center"/>
          </w:tcPr>
          <w:p w14:paraId="48C88C2C" w14:textId="77777777" w:rsidR="00D93A01" w:rsidRPr="00D1115B" w:rsidRDefault="00D93A01" w:rsidP="00A3359B">
            <w:pPr>
              <w:spacing w:line="240" w:lineRule="auto"/>
              <w:ind w:left="560"/>
              <w:jc w:val="center"/>
              <w:rPr>
                <w:szCs w:val="24"/>
              </w:rPr>
            </w:pPr>
          </w:p>
        </w:tc>
      </w:tr>
      <w:tr w:rsidR="00D1115B" w:rsidRPr="00D1115B" w14:paraId="532E7F8D" w14:textId="77777777" w:rsidTr="00BA4BDA">
        <w:trPr>
          <w:trHeight w:val="522"/>
        </w:trPr>
        <w:tc>
          <w:tcPr>
            <w:tcW w:w="297" w:type="pct"/>
            <w:vMerge/>
            <w:vAlign w:val="center"/>
          </w:tcPr>
          <w:p w14:paraId="7EDF91C9" w14:textId="77777777" w:rsidR="00D93A01" w:rsidRPr="00D1115B" w:rsidRDefault="00D93A01" w:rsidP="00A3359B">
            <w:pPr>
              <w:spacing w:line="240" w:lineRule="auto"/>
              <w:ind w:left="560"/>
              <w:jc w:val="center"/>
              <w:rPr>
                <w:szCs w:val="24"/>
              </w:rPr>
            </w:pPr>
          </w:p>
        </w:tc>
        <w:tc>
          <w:tcPr>
            <w:tcW w:w="411" w:type="pct"/>
            <w:vMerge/>
            <w:vAlign w:val="center"/>
          </w:tcPr>
          <w:p w14:paraId="61E8B6A4" w14:textId="77777777" w:rsidR="00D93A01" w:rsidRPr="00D1115B" w:rsidRDefault="00D93A01" w:rsidP="00A3359B">
            <w:pPr>
              <w:spacing w:line="240" w:lineRule="auto"/>
              <w:ind w:left="560"/>
              <w:jc w:val="center"/>
              <w:rPr>
                <w:szCs w:val="24"/>
              </w:rPr>
            </w:pPr>
          </w:p>
        </w:tc>
        <w:tc>
          <w:tcPr>
            <w:tcW w:w="2353" w:type="pct"/>
            <w:vMerge/>
            <w:vAlign w:val="center"/>
          </w:tcPr>
          <w:p w14:paraId="37B39DB3" w14:textId="77777777" w:rsidR="00D93A01" w:rsidRPr="00D1115B" w:rsidRDefault="00D93A01" w:rsidP="00A3359B">
            <w:pPr>
              <w:spacing w:line="240" w:lineRule="auto"/>
              <w:ind w:left="560"/>
              <w:rPr>
                <w:szCs w:val="24"/>
              </w:rPr>
            </w:pPr>
          </w:p>
        </w:tc>
        <w:tc>
          <w:tcPr>
            <w:tcW w:w="1082" w:type="pct"/>
            <w:vMerge/>
            <w:vAlign w:val="center"/>
          </w:tcPr>
          <w:p w14:paraId="00B5B9FE" w14:textId="77777777" w:rsidR="00D93A01" w:rsidRPr="00D1115B" w:rsidRDefault="00D93A01" w:rsidP="00A3359B">
            <w:pPr>
              <w:spacing w:line="240" w:lineRule="auto"/>
              <w:ind w:left="560"/>
              <w:jc w:val="center"/>
              <w:rPr>
                <w:szCs w:val="24"/>
              </w:rPr>
            </w:pPr>
          </w:p>
        </w:tc>
        <w:tc>
          <w:tcPr>
            <w:tcW w:w="462" w:type="pct"/>
            <w:vAlign w:val="center"/>
          </w:tcPr>
          <w:p w14:paraId="56ACF035" w14:textId="77777777" w:rsidR="00D93A01" w:rsidRPr="00D1115B" w:rsidRDefault="00D93A01" w:rsidP="00A3359B">
            <w:pPr>
              <w:spacing w:line="240" w:lineRule="auto"/>
              <w:ind w:left="560"/>
              <w:jc w:val="center"/>
              <w:rPr>
                <w:szCs w:val="24"/>
              </w:rPr>
            </w:pPr>
          </w:p>
        </w:tc>
        <w:tc>
          <w:tcPr>
            <w:tcW w:w="395" w:type="pct"/>
            <w:vAlign w:val="center"/>
          </w:tcPr>
          <w:p w14:paraId="4387FE2B" w14:textId="77777777" w:rsidR="00D93A01" w:rsidRPr="00D1115B" w:rsidRDefault="00D93A01" w:rsidP="00A3359B">
            <w:pPr>
              <w:spacing w:line="240" w:lineRule="auto"/>
              <w:ind w:left="560"/>
              <w:jc w:val="center"/>
              <w:rPr>
                <w:szCs w:val="24"/>
              </w:rPr>
            </w:pPr>
          </w:p>
        </w:tc>
      </w:tr>
      <w:tr w:rsidR="00D1115B" w:rsidRPr="00D1115B" w14:paraId="19031577" w14:textId="77777777" w:rsidTr="00BA4BDA">
        <w:trPr>
          <w:trHeight w:val="521"/>
        </w:trPr>
        <w:tc>
          <w:tcPr>
            <w:tcW w:w="297" w:type="pct"/>
            <w:vMerge/>
            <w:vAlign w:val="center"/>
          </w:tcPr>
          <w:p w14:paraId="39E02C73" w14:textId="77777777" w:rsidR="008355BB" w:rsidRPr="00D1115B" w:rsidRDefault="008355BB" w:rsidP="00A3359B">
            <w:pPr>
              <w:spacing w:line="240" w:lineRule="auto"/>
              <w:ind w:left="560"/>
              <w:jc w:val="center"/>
              <w:rPr>
                <w:szCs w:val="24"/>
              </w:rPr>
            </w:pPr>
          </w:p>
        </w:tc>
        <w:tc>
          <w:tcPr>
            <w:tcW w:w="411" w:type="pct"/>
            <w:vMerge/>
            <w:vAlign w:val="center"/>
          </w:tcPr>
          <w:p w14:paraId="681604A7" w14:textId="77777777" w:rsidR="008355BB" w:rsidRPr="00D1115B" w:rsidRDefault="008355BB" w:rsidP="00A3359B">
            <w:pPr>
              <w:spacing w:line="240" w:lineRule="auto"/>
              <w:ind w:left="560"/>
              <w:jc w:val="center"/>
              <w:rPr>
                <w:szCs w:val="24"/>
              </w:rPr>
            </w:pPr>
          </w:p>
        </w:tc>
        <w:tc>
          <w:tcPr>
            <w:tcW w:w="2353" w:type="pct"/>
            <w:vAlign w:val="center"/>
          </w:tcPr>
          <w:p w14:paraId="2FBD6272" w14:textId="47216A2E" w:rsidR="008355BB" w:rsidRPr="00D1115B" w:rsidRDefault="00A76E0C" w:rsidP="00BD2E82">
            <w:pPr>
              <w:spacing w:line="240" w:lineRule="auto"/>
              <w:rPr>
                <w:szCs w:val="24"/>
              </w:rPr>
            </w:pPr>
            <w:r w:rsidRPr="00D1115B">
              <w:rPr>
                <w:rFonts w:hint="eastAsia"/>
                <w:szCs w:val="24"/>
              </w:rPr>
              <w:t>考虑项目实际情况和项目所需人员能力要求，服务提供商须明确服务项的服务人员名单（不少于</w:t>
            </w:r>
            <w:r w:rsidR="00A70F01">
              <w:rPr>
                <w:rFonts w:hint="eastAsia"/>
                <w:szCs w:val="24"/>
              </w:rPr>
              <w:t>4</w:t>
            </w:r>
            <w:r w:rsidRPr="00D1115B">
              <w:rPr>
                <w:rFonts w:hint="eastAsia"/>
                <w:szCs w:val="24"/>
              </w:rPr>
              <w:t>人），所派遣的服务人员至少</w:t>
            </w:r>
            <w:r w:rsidRPr="00D1115B">
              <w:rPr>
                <w:rFonts w:hint="eastAsia"/>
                <w:szCs w:val="24"/>
              </w:rPr>
              <w:t>1</w:t>
            </w:r>
            <w:r w:rsidRPr="00D1115B">
              <w:rPr>
                <w:rFonts w:hint="eastAsia"/>
                <w:szCs w:val="24"/>
              </w:rPr>
              <w:t>人须具备中级以上技术职称（资质证书加盖供应商公章）或</w:t>
            </w:r>
            <w:r w:rsidRPr="00D1115B">
              <w:rPr>
                <w:rFonts w:hint="eastAsia"/>
                <w:szCs w:val="24"/>
              </w:rPr>
              <w:t>3</w:t>
            </w:r>
            <w:r w:rsidRPr="00D1115B">
              <w:rPr>
                <w:rFonts w:hint="eastAsia"/>
                <w:szCs w:val="24"/>
              </w:rPr>
              <w:t>年以上相关工作经验。</w:t>
            </w:r>
          </w:p>
        </w:tc>
        <w:tc>
          <w:tcPr>
            <w:tcW w:w="1082" w:type="pct"/>
            <w:vAlign w:val="center"/>
          </w:tcPr>
          <w:p w14:paraId="0F7678D9" w14:textId="77777777" w:rsidR="008355BB" w:rsidRPr="00D1115B" w:rsidRDefault="008355BB" w:rsidP="00A3359B">
            <w:pPr>
              <w:spacing w:line="240" w:lineRule="auto"/>
              <w:ind w:left="560"/>
              <w:jc w:val="center"/>
              <w:rPr>
                <w:szCs w:val="24"/>
              </w:rPr>
            </w:pPr>
          </w:p>
        </w:tc>
        <w:tc>
          <w:tcPr>
            <w:tcW w:w="462" w:type="pct"/>
            <w:vAlign w:val="center"/>
          </w:tcPr>
          <w:p w14:paraId="4F06D09B" w14:textId="77777777" w:rsidR="008355BB" w:rsidRPr="00D1115B" w:rsidRDefault="008355BB" w:rsidP="00A3359B">
            <w:pPr>
              <w:spacing w:line="240" w:lineRule="auto"/>
              <w:ind w:left="560"/>
              <w:jc w:val="center"/>
              <w:rPr>
                <w:szCs w:val="24"/>
              </w:rPr>
            </w:pPr>
          </w:p>
        </w:tc>
        <w:tc>
          <w:tcPr>
            <w:tcW w:w="395" w:type="pct"/>
            <w:vAlign w:val="center"/>
          </w:tcPr>
          <w:p w14:paraId="537DB7DA" w14:textId="77777777" w:rsidR="008355BB" w:rsidRPr="00D1115B" w:rsidRDefault="008355BB" w:rsidP="00A3359B">
            <w:pPr>
              <w:spacing w:line="240" w:lineRule="auto"/>
              <w:ind w:left="560"/>
              <w:jc w:val="center"/>
              <w:rPr>
                <w:szCs w:val="24"/>
              </w:rPr>
            </w:pPr>
          </w:p>
        </w:tc>
      </w:tr>
      <w:tr w:rsidR="00D1115B" w:rsidRPr="00D1115B" w14:paraId="25352527" w14:textId="77777777" w:rsidTr="00BA4BDA">
        <w:trPr>
          <w:trHeight w:val="522"/>
        </w:trPr>
        <w:tc>
          <w:tcPr>
            <w:tcW w:w="297" w:type="pct"/>
            <w:vMerge/>
            <w:vAlign w:val="center"/>
          </w:tcPr>
          <w:p w14:paraId="265B45F5" w14:textId="77777777" w:rsidR="008355BB" w:rsidRPr="00D1115B" w:rsidRDefault="008355BB" w:rsidP="00A3359B">
            <w:pPr>
              <w:spacing w:line="240" w:lineRule="auto"/>
              <w:ind w:left="560"/>
              <w:jc w:val="center"/>
              <w:rPr>
                <w:szCs w:val="24"/>
              </w:rPr>
            </w:pPr>
          </w:p>
        </w:tc>
        <w:tc>
          <w:tcPr>
            <w:tcW w:w="411" w:type="pct"/>
            <w:vMerge/>
            <w:vAlign w:val="center"/>
          </w:tcPr>
          <w:p w14:paraId="169785AC" w14:textId="77777777" w:rsidR="008355BB" w:rsidRPr="00D1115B" w:rsidRDefault="008355BB" w:rsidP="00A3359B">
            <w:pPr>
              <w:spacing w:line="240" w:lineRule="auto"/>
              <w:ind w:left="560"/>
              <w:jc w:val="center"/>
              <w:rPr>
                <w:szCs w:val="24"/>
              </w:rPr>
            </w:pPr>
          </w:p>
        </w:tc>
        <w:tc>
          <w:tcPr>
            <w:tcW w:w="2353" w:type="pct"/>
            <w:vAlign w:val="center"/>
          </w:tcPr>
          <w:p w14:paraId="4DEFDDC4" w14:textId="77777777" w:rsidR="008355BB" w:rsidRPr="00D1115B" w:rsidRDefault="00BB63EA" w:rsidP="00A3359B">
            <w:pPr>
              <w:spacing w:line="240" w:lineRule="auto"/>
              <w:rPr>
                <w:szCs w:val="24"/>
              </w:rPr>
            </w:pPr>
            <w:r w:rsidRPr="00D1115B">
              <w:rPr>
                <w:rFonts w:cs="Times New Roman" w:hint="eastAsia"/>
                <w:szCs w:val="24"/>
              </w:rPr>
              <w:t>每周提交周报；每月</w:t>
            </w:r>
            <w:r w:rsidRPr="00D1115B">
              <w:rPr>
                <w:rFonts w:cs="Times New Roman"/>
                <w:szCs w:val="24"/>
              </w:rPr>
              <w:t>10</w:t>
            </w:r>
            <w:r w:rsidRPr="00D1115B">
              <w:rPr>
                <w:rFonts w:cs="Times New Roman" w:hint="eastAsia"/>
                <w:szCs w:val="24"/>
              </w:rPr>
              <w:t>日前提交月报；</w:t>
            </w:r>
            <w:r w:rsidRPr="00D1115B">
              <w:rPr>
                <w:rFonts w:cs="Times New Roman"/>
                <w:szCs w:val="24"/>
              </w:rPr>
              <w:t>2021</w:t>
            </w:r>
            <w:r w:rsidRPr="00D1115B">
              <w:rPr>
                <w:rFonts w:cs="Times New Roman" w:hint="eastAsia"/>
                <w:szCs w:val="24"/>
              </w:rPr>
              <w:t>年</w:t>
            </w:r>
            <w:r w:rsidRPr="00D1115B">
              <w:rPr>
                <w:rFonts w:cs="Times New Roman"/>
                <w:szCs w:val="24"/>
              </w:rPr>
              <w:t>1</w:t>
            </w:r>
            <w:r w:rsidRPr="00D1115B">
              <w:rPr>
                <w:rFonts w:cs="Times New Roman" w:hint="eastAsia"/>
                <w:szCs w:val="24"/>
              </w:rPr>
              <w:t>月提交</w:t>
            </w:r>
            <w:r w:rsidRPr="00D1115B">
              <w:rPr>
                <w:rFonts w:cs="Times New Roman"/>
                <w:szCs w:val="24"/>
              </w:rPr>
              <w:t>2020</w:t>
            </w:r>
            <w:r w:rsidRPr="00D1115B">
              <w:rPr>
                <w:rFonts w:cs="Times New Roman" w:hint="eastAsia"/>
                <w:szCs w:val="24"/>
              </w:rPr>
              <w:t>年年报；按照总站需求，需求之日起</w:t>
            </w:r>
            <w:r w:rsidRPr="00D1115B">
              <w:rPr>
                <w:rFonts w:cs="Times New Roman"/>
                <w:szCs w:val="24"/>
              </w:rPr>
              <w:t>5</w:t>
            </w:r>
            <w:r w:rsidRPr="00D1115B">
              <w:rPr>
                <w:rFonts w:cs="Times New Roman" w:hint="eastAsia"/>
                <w:szCs w:val="24"/>
              </w:rPr>
              <w:t>日内完成重点区域</w:t>
            </w:r>
            <w:r w:rsidRPr="00D1115B">
              <w:rPr>
                <w:rFonts w:cs="Times New Roman"/>
                <w:szCs w:val="24"/>
              </w:rPr>
              <w:t>/</w:t>
            </w:r>
            <w:r w:rsidRPr="00D1115B">
              <w:rPr>
                <w:rFonts w:cs="Times New Roman" w:hint="eastAsia"/>
                <w:szCs w:val="24"/>
              </w:rPr>
              <w:t>重点时段专题分析报告。</w:t>
            </w:r>
          </w:p>
        </w:tc>
        <w:tc>
          <w:tcPr>
            <w:tcW w:w="1082" w:type="pct"/>
            <w:vAlign w:val="center"/>
          </w:tcPr>
          <w:p w14:paraId="061B9095" w14:textId="77777777" w:rsidR="008355BB" w:rsidRPr="00D1115B" w:rsidRDefault="008355BB" w:rsidP="00A3359B">
            <w:pPr>
              <w:spacing w:line="240" w:lineRule="auto"/>
              <w:ind w:left="560"/>
              <w:jc w:val="center"/>
              <w:rPr>
                <w:szCs w:val="24"/>
              </w:rPr>
            </w:pPr>
          </w:p>
        </w:tc>
        <w:tc>
          <w:tcPr>
            <w:tcW w:w="462" w:type="pct"/>
            <w:vAlign w:val="center"/>
          </w:tcPr>
          <w:p w14:paraId="6A865894" w14:textId="77777777" w:rsidR="008355BB" w:rsidRPr="00D1115B" w:rsidRDefault="008355BB" w:rsidP="00A3359B">
            <w:pPr>
              <w:spacing w:line="240" w:lineRule="auto"/>
              <w:ind w:left="560"/>
              <w:jc w:val="center"/>
              <w:rPr>
                <w:szCs w:val="24"/>
              </w:rPr>
            </w:pPr>
          </w:p>
        </w:tc>
        <w:tc>
          <w:tcPr>
            <w:tcW w:w="395" w:type="pct"/>
            <w:vAlign w:val="center"/>
          </w:tcPr>
          <w:p w14:paraId="3F01054D" w14:textId="77777777" w:rsidR="008355BB" w:rsidRPr="00D1115B" w:rsidRDefault="008355BB" w:rsidP="00A3359B">
            <w:pPr>
              <w:spacing w:line="240" w:lineRule="auto"/>
              <w:ind w:left="560"/>
              <w:jc w:val="center"/>
              <w:rPr>
                <w:szCs w:val="24"/>
              </w:rPr>
            </w:pPr>
          </w:p>
        </w:tc>
      </w:tr>
      <w:tr w:rsidR="00D1115B" w:rsidRPr="00D1115B" w14:paraId="27D8C16D" w14:textId="77777777" w:rsidTr="00BA4BDA">
        <w:trPr>
          <w:trHeight w:val="521"/>
        </w:trPr>
        <w:tc>
          <w:tcPr>
            <w:tcW w:w="297" w:type="pct"/>
            <w:vMerge/>
            <w:vAlign w:val="center"/>
          </w:tcPr>
          <w:p w14:paraId="02DF1C44" w14:textId="77777777" w:rsidR="008355BB" w:rsidRPr="00D1115B" w:rsidRDefault="008355BB" w:rsidP="00A3359B">
            <w:pPr>
              <w:spacing w:line="240" w:lineRule="auto"/>
              <w:ind w:left="560"/>
              <w:jc w:val="center"/>
              <w:rPr>
                <w:szCs w:val="24"/>
              </w:rPr>
            </w:pPr>
          </w:p>
        </w:tc>
        <w:tc>
          <w:tcPr>
            <w:tcW w:w="411" w:type="pct"/>
            <w:vMerge/>
            <w:vAlign w:val="center"/>
          </w:tcPr>
          <w:p w14:paraId="444C210A" w14:textId="77777777" w:rsidR="008355BB" w:rsidRPr="00D1115B" w:rsidRDefault="008355BB" w:rsidP="00A3359B">
            <w:pPr>
              <w:spacing w:line="240" w:lineRule="auto"/>
              <w:ind w:left="560"/>
              <w:jc w:val="center"/>
              <w:rPr>
                <w:szCs w:val="24"/>
              </w:rPr>
            </w:pPr>
          </w:p>
        </w:tc>
        <w:tc>
          <w:tcPr>
            <w:tcW w:w="2353" w:type="pct"/>
            <w:vAlign w:val="center"/>
          </w:tcPr>
          <w:p w14:paraId="379C494A" w14:textId="77777777" w:rsidR="008355BB" w:rsidRPr="00D1115B" w:rsidRDefault="008355BB" w:rsidP="00BB63EA">
            <w:pPr>
              <w:pStyle w:val="a9"/>
              <w:adjustRightInd w:val="0"/>
              <w:snapToGrid w:val="0"/>
              <w:spacing w:line="240" w:lineRule="auto"/>
              <w:ind w:firstLine="0"/>
              <w:jc w:val="left"/>
              <w:rPr>
                <w:rFonts w:ascii="Times New Roman" w:eastAsia="宋体" w:hAnsi="Times New Roman"/>
                <w:color w:val="auto"/>
                <w:szCs w:val="24"/>
              </w:rPr>
            </w:pPr>
            <w:r w:rsidRPr="00D1115B">
              <w:rPr>
                <w:color w:val="auto"/>
                <w:szCs w:val="24"/>
              </w:rPr>
              <w:t>1</w:t>
            </w:r>
            <w:r w:rsidRPr="00D1115B">
              <w:rPr>
                <w:rFonts w:ascii="Times New Roman" w:eastAsia="宋体" w:hAnsi="Times New Roman"/>
                <w:color w:val="auto"/>
                <w:szCs w:val="24"/>
              </w:rPr>
              <w:t>.</w:t>
            </w:r>
            <w:r w:rsidRPr="00D1115B">
              <w:rPr>
                <w:rFonts w:ascii="Times New Roman" w:eastAsia="宋体" w:hAnsi="Times New Roman"/>
                <w:color w:val="auto"/>
                <w:szCs w:val="24"/>
              </w:rPr>
              <w:t>《空气质量数据可信分析周报》（周报）不少于</w:t>
            </w:r>
            <w:r w:rsidRPr="00D1115B">
              <w:rPr>
                <w:rFonts w:ascii="Times New Roman" w:eastAsia="宋体" w:hAnsi="Times New Roman"/>
                <w:color w:val="auto"/>
                <w:szCs w:val="24"/>
              </w:rPr>
              <w:t>50</w:t>
            </w:r>
            <w:r w:rsidRPr="00D1115B">
              <w:rPr>
                <w:rFonts w:ascii="Times New Roman" w:eastAsia="宋体" w:hAnsi="Times New Roman"/>
                <w:color w:val="auto"/>
                <w:szCs w:val="24"/>
              </w:rPr>
              <w:t>份；</w:t>
            </w:r>
          </w:p>
          <w:p w14:paraId="01B45F66" w14:textId="77777777" w:rsidR="008355BB" w:rsidRPr="00D1115B" w:rsidRDefault="008355BB" w:rsidP="00BB63EA">
            <w:pPr>
              <w:pStyle w:val="a9"/>
              <w:adjustRightInd w:val="0"/>
              <w:snapToGrid w:val="0"/>
              <w:spacing w:line="240" w:lineRule="auto"/>
              <w:ind w:firstLine="0"/>
              <w:jc w:val="left"/>
              <w:rPr>
                <w:rFonts w:ascii="Times New Roman" w:eastAsia="宋体" w:hAnsi="Times New Roman"/>
                <w:color w:val="auto"/>
                <w:szCs w:val="24"/>
              </w:rPr>
            </w:pPr>
            <w:r w:rsidRPr="00D1115B">
              <w:rPr>
                <w:rFonts w:ascii="Times New Roman" w:eastAsia="宋体" w:hAnsi="Times New Roman"/>
                <w:color w:val="auto"/>
                <w:szCs w:val="24"/>
              </w:rPr>
              <w:t>2.</w:t>
            </w:r>
            <w:r w:rsidRPr="00D1115B">
              <w:rPr>
                <w:rFonts w:ascii="Times New Roman" w:eastAsia="宋体" w:hAnsi="Times New Roman"/>
                <w:color w:val="auto"/>
                <w:szCs w:val="24"/>
              </w:rPr>
              <w:t>《空气质量数据可信分析月报》（月报）</w:t>
            </w:r>
            <w:r w:rsidRPr="00D1115B">
              <w:rPr>
                <w:rFonts w:ascii="Times New Roman" w:eastAsia="宋体" w:hAnsi="Times New Roman"/>
                <w:color w:val="auto"/>
                <w:szCs w:val="24"/>
              </w:rPr>
              <w:t>12</w:t>
            </w:r>
            <w:r w:rsidRPr="00D1115B">
              <w:rPr>
                <w:rFonts w:ascii="Times New Roman" w:eastAsia="宋体" w:hAnsi="Times New Roman"/>
                <w:color w:val="auto"/>
                <w:szCs w:val="24"/>
              </w:rPr>
              <w:t>份；</w:t>
            </w:r>
          </w:p>
          <w:p w14:paraId="7FBC726A" w14:textId="77777777" w:rsidR="008355BB" w:rsidRPr="00D1115B" w:rsidRDefault="008355BB" w:rsidP="00BB63EA">
            <w:pPr>
              <w:pStyle w:val="a9"/>
              <w:adjustRightInd w:val="0"/>
              <w:snapToGrid w:val="0"/>
              <w:spacing w:line="240" w:lineRule="auto"/>
              <w:ind w:firstLine="0"/>
              <w:jc w:val="left"/>
              <w:rPr>
                <w:rFonts w:ascii="Times New Roman" w:eastAsia="宋体" w:hAnsi="Times New Roman"/>
                <w:color w:val="auto"/>
                <w:szCs w:val="24"/>
              </w:rPr>
            </w:pPr>
            <w:r w:rsidRPr="00D1115B">
              <w:rPr>
                <w:rFonts w:ascii="Times New Roman" w:eastAsia="宋体" w:hAnsi="Times New Roman"/>
                <w:color w:val="auto"/>
                <w:szCs w:val="24"/>
              </w:rPr>
              <w:t>3.</w:t>
            </w:r>
            <w:r w:rsidRPr="00D1115B">
              <w:rPr>
                <w:rFonts w:ascii="Times New Roman" w:eastAsia="宋体" w:hAnsi="Times New Roman"/>
                <w:color w:val="auto"/>
                <w:szCs w:val="24"/>
              </w:rPr>
              <w:t>《空气质量数据可信分析年报》（年报）</w:t>
            </w:r>
            <w:r w:rsidRPr="00D1115B">
              <w:rPr>
                <w:rFonts w:ascii="Times New Roman" w:eastAsia="宋体" w:hAnsi="Times New Roman"/>
                <w:color w:val="auto"/>
                <w:szCs w:val="24"/>
              </w:rPr>
              <w:t>1</w:t>
            </w:r>
            <w:r w:rsidRPr="00D1115B">
              <w:rPr>
                <w:rFonts w:ascii="Times New Roman" w:eastAsia="宋体" w:hAnsi="Times New Roman"/>
                <w:color w:val="auto"/>
                <w:szCs w:val="24"/>
              </w:rPr>
              <w:t>份；</w:t>
            </w:r>
            <w:r w:rsidRPr="00D1115B">
              <w:rPr>
                <w:rFonts w:ascii="Times New Roman" w:eastAsia="宋体" w:hAnsi="Times New Roman"/>
                <w:color w:val="auto"/>
                <w:szCs w:val="24"/>
              </w:rPr>
              <w:t xml:space="preserve"> </w:t>
            </w:r>
          </w:p>
          <w:p w14:paraId="7B7E4CB6" w14:textId="77777777" w:rsidR="00BB63EA" w:rsidRPr="00D1115B" w:rsidRDefault="00BB63EA" w:rsidP="00BB63EA">
            <w:pPr>
              <w:pStyle w:val="a9"/>
              <w:adjustRightInd w:val="0"/>
              <w:snapToGrid w:val="0"/>
              <w:spacing w:line="240" w:lineRule="auto"/>
              <w:ind w:firstLine="0"/>
              <w:jc w:val="left"/>
              <w:rPr>
                <w:color w:val="auto"/>
                <w:szCs w:val="24"/>
              </w:rPr>
            </w:pPr>
            <w:r w:rsidRPr="00D1115B">
              <w:rPr>
                <w:rFonts w:ascii="Times New Roman" w:eastAsia="宋体" w:hAnsi="Times New Roman" w:hint="eastAsia"/>
                <w:color w:val="auto"/>
                <w:szCs w:val="24"/>
              </w:rPr>
              <w:t>4.</w:t>
            </w:r>
            <w:r w:rsidRPr="00D1115B">
              <w:rPr>
                <w:rFonts w:ascii="Times New Roman" w:eastAsia="宋体" w:hAnsi="Times New Roman" w:hint="eastAsia"/>
                <w:color w:val="auto"/>
                <w:szCs w:val="24"/>
              </w:rPr>
              <w:t>按需求提供《重点区域分析报告》、《重点时段分析报告》。</w:t>
            </w:r>
          </w:p>
        </w:tc>
        <w:tc>
          <w:tcPr>
            <w:tcW w:w="1082" w:type="pct"/>
            <w:vAlign w:val="center"/>
          </w:tcPr>
          <w:p w14:paraId="3751CACB" w14:textId="77777777" w:rsidR="008355BB" w:rsidRPr="00D1115B" w:rsidRDefault="008355BB" w:rsidP="00A3359B">
            <w:pPr>
              <w:spacing w:line="240" w:lineRule="auto"/>
              <w:ind w:left="560"/>
              <w:jc w:val="center"/>
              <w:rPr>
                <w:szCs w:val="24"/>
              </w:rPr>
            </w:pPr>
          </w:p>
        </w:tc>
        <w:tc>
          <w:tcPr>
            <w:tcW w:w="462" w:type="pct"/>
            <w:vAlign w:val="center"/>
          </w:tcPr>
          <w:p w14:paraId="57DD9E25" w14:textId="77777777" w:rsidR="008355BB" w:rsidRPr="00D1115B" w:rsidRDefault="008355BB" w:rsidP="00A3359B">
            <w:pPr>
              <w:spacing w:line="240" w:lineRule="auto"/>
              <w:ind w:left="560"/>
              <w:jc w:val="center"/>
              <w:rPr>
                <w:szCs w:val="24"/>
              </w:rPr>
            </w:pPr>
          </w:p>
        </w:tc>
        <w:tc>
          <w:tcPr>
            <w:tcW w:w="395" w:type="pct"/>
            <w:vAlign w:val="center"/>
          </w:tcPr>
          <w:p w14:paraId="6C08C775" w14:textId="77777777" w:rsidR="008355BB" w:rsidRPr="00D1115B" w:rsidRDefault="008355BB" w:rsidP="00A3359B">
            <w:pPr>
              <w:spacing w:line="240" w:lineRule="auto"/>
              <w:ind w:left="560"/>
              <w:jc w:val="center"/>
              <w:rPr>
                <w:szCs w:val="24"/>
              </w:rPr>
            </w:pPr>
          </w:p>
        </w:tc>
      </w:tr>
      <w:tr w:rsidR="00D1115B" w:rsidRPr="00D1115B" w14:paraId="077A4797" w14:textId="77777777" w:rsidTr="00BA4BDA">
        <w:trPr>
          <w:trHeight w:val="521"/>
        </w:trPr>
        <w:tc>
          <w:tcPr>
            <w:tcW w:w="297" w:type="pct"/>
            <w:vMerge w:val="restart"/>
            <w:vAlign w:val="center"/>
          </w:tcPr>
          <w:p w14:paraId="4181380E" w14:textId="77777777" w:rsidR="00D93A01" w:rsidRPr="00D1115B" w:rsidRDefault="00D93A01" w:rsidP="00A3359B">
            <w:pPr>
              <w:spacing w:line="240" w:lineRule="auto"/>
              <w:jc w:val="center"/>
              <w:rPr>
                <w:szCs w:val="24"/>
              </w:rPr>
            </w:pPr>
            <w:r w:rsidRPr="00D1115B">
              <w:rPr>
                <w:rFonts w:hint="eastAsia"/>
                <w:szCs w:val="24"/>
              </w:rPr>
              <w:t>4</w:t>
            </w:r>
          </w:p>
        </w:tc>
        <w:tc>
          <w:tcPr>
            <w:tcW w:w="411" w:type="pct"/>
            <w:vMerge w:val="restart"/>
            <w:vAlign w:val="center"/>
          </w:tcPr>
          <w:p w14:paraId="1550598A" w14:textId="77777777" w:rsidR="00D93A01" w:rsidRPr="00D1115B" w:rsidRDefault="00D93A01" w:rsidP="00A3359B">
            <w:pPr>
              <w:spacing w:line="240" w:lineRule="auto"/>
              <w:jc w:val="center"/>
              <w:rPr>
                <w:szCs w:val="24"/>
              </w:rPr>
            </w:pPr>
            <w:r w:rsidRPr="00D1115B">
              <w:rPr>
                <w:szCs w:val="24"/>
              </w:rPr>
              <w:t>运维监管及数据追溯查询服务</w:t>
            </w:r>
          </w:p>
        </w:tc>
        <w:tc>
          <w:tcPr>
            <w:tcW w:w="2353" w:type="pct"/>
            <w:vMerge w:val="restart"/>
            <w:vAlign w:val="center"/>
          </w:tcPr>
          <w:p w14:paraId="4687BE8D" w14:textId="77777777" w:rsidR="00D93A01" w:rsidRPr="00D1115B" w:rsidRDefault="00D93A01" w:rsidP="00C02637">
            <w:pPr>
              <w:pStyle w:val="a9"/>
              <w:adjustRightInd w:val="0"/>
              <w:snapToGrid w:val="0"/>
              <w:spacing w:line="240" w:lineRule="auto"/>
              <w:ind w:firstLine="0"/>
              <w:jc w:val="left"/>
              <w:rPr>
                <w:rFonts w:ascii="Times New Roman" w:eastAsia="宋体" w:hAnsi="Times New Roman"/>
                <w:color w:val="auto"/>
                <w:szCs w:val="24"/>
              </w:rPr>
            </w:pPr>
            <w:r w:rsidRPr="00D1115B">
              <w:rPr>
                <w:rFonts w:ascii="Times New Roman" w:eastAsia="宋体" w:hAnsi="Times New Roman" w:hint="eastAsia"/>
                <w:color w:val="auto"/>
                <w:szCs w:val="24"/>
              </w:rPr>
              <w:t>针对总站指定的空气站，开展</w:t>
            </w:r>
            <w:proofErr w:type="gramStart"/>
            <w:r w:rsidRPr="00D1115B">
              <w:rPr>
                <w:rFonts w:ascii="Times New Roman" w:eastAsia="宋体" w:hAnsi="Times New Roman" w:hint="eastAsia"/>
                <w:color w:val="auto"/>
                <w:szCs w:val="24"/>
              </w:rPr>
              <w:t>数采系统运</w:t>
            </w:r>
            <w:proofErr w:type="gramEnd"/>
            <w:r w:rsidRPr="00D1115B">
              <w:rPr>
                <w:rFonts w:ascii="Times New Roman" w:eastAsia="宋体" w:hAnsi="Times New Roman" w:hint="eastAsia"/>
                <w:color w:val="auto"/>
                <w:szCs w:val="24"/>
              </w:rPr>
              <w:t>维监管，对污染物监测数值、仪器参数以及</w:t>
            </w:r>
            <w:proofErr w:type="gramStart"/>
            <w:r w:rsidRPr="00D1115B">
              <w:rPr>
                <w:rFonts w:ascii="Times New Roman" w:eastAsia="宋体" w:hAnsi="Times New Roman" w:hint="eastAsia"/>
                <w:color w:val="auto"/>
                <w:szCs w:val="24"/>
              </w:rPr>
              <w:t>数采系统</w:t>
            </w:r>
            <w:proofErr w:type="gramEnd"/>
            <w:r w:rsidRPr="00D1115B">
              <w:rPr>
                <w:rFonts w:ascii="Times New Roman" w:eastAsia="宋体" w:hAnsi="Times New Roman" w:hint="eastAsia"/>
                <w:color w:val="auto"/>
                <w:szCs w:val="24"/>
              </w:rPr>
              <w:t>运行记录等数据，提供真实可信的追溯查询结果。服务范围包括：</w:t>
            </w:r>
          </w:p>
          <w:p w14:paraId="60A602A2" w14:textId="77777777" w:rsidR="00D93A01" w:rsidRPr="00D1115B" w:rsidRDefault="00D93A01" w:rsidP="00C02637">
            <w:pPr>
              <w:pStyle w:val="a9"/>
              <w:numPr>
                <w:ilvl w:val="0"/>
                <w:numId w:val="22"/>
              </w:numPr>
              <w:adjustRightInd w:val="0"/>
              <w:snapToGrid w:val="0"/>
              <w:spacing w:line="240" w:lineRule="auto"/>
              <w:jc w:val="left"/>
              <w:rPr>
                <w:color w:val="auto"/>
                <w:szCs w:val="24"/>
              </w:rPr>
            </w:pPr>
            <w:r w:rsidRPr="00D1115B">
              <w:rPr>
                <w:rFonts w:ascii="Times New Roman" w:eastAsia="宋体" w:hAnsi="Times New Roman" w:hint="eastAsia"/>
                <w:color w:val="auto"/>
                <w:szCs w:val="24"/>
              </w:rPr>
              <w:t>针对总站指定的空气站，对监测数据及运</w:t>
            </w:r>
            <w:proofErr w:type="gramStart"/>
            <w:r w:rsidRPr="00D1115B">
              <w:rPr>
                <w:rFonts w:ascii="Times New Roman" w:eastAsia="宋体" w:hAnsi="Times New Roman" w:hint="eastAsia"/>
                <w:color w:val="auto"/>
                <w:szCs w:val="24"/>
              </w:rPr>
              <w:t>维情况</w:t>
            </w:r>
            <w:proofErr w:type="gramEnd"/>
            <w:r w:rsidRPr="00D1115B">
              <w:rPr>
                <w:rFonts w:ascii="Times New Roman" w:eastAsia="宋体" w:hAnsi="Times New Roman" w:hint="eastAsia"/>
                <w:color w:val="auto"/>
                <w:szCs w:val="24"/>
              </w:rPr>
              <w:t>进行监管，可同时提供</w:t>
            </w:r>
            <w:r w:rsidRPr="00D1115B">
              <w:rPr>
                <w:rFonts w:ascii="Times New Roman" w:eastAsia="宋体" w:hAnsi="Times New Roman"/>
                <w:color w:val="auto"/>
                <w:szCs w:val="24"/>
              </w:rPr>
              <w:t>2</w:t>
            </w:r>
            <w:r w:rsidRPr="00D1115B">
              <w:rPr>
                <w:rFonts w:ascii="Times New Roman" w:eastAsia="宋体" w:hAnsi="Times New Roman" w:hint="eastAsia"/>
                <w:color w:val="auto"/>
                <w:szCs w:val="24"/>
              </w:rPr>
              <w:t>个站点的数据追溯查询服务。</w:t>
            </w:r>
          </w:p>
        </w:tc>
        <w:tc>
          <w:tcPr>
            <w:tcW w:w="1082" w:type="pct"/>
            <w:vMerge w:val="restart"/>
            <w:vAlign w:val="center"/>
          </w:tcPr>
          <w:p w14:paraId="5BBFF1C4" w14:textId="77777777" w:rsidR="00D93A01" w:rsidRPr="00D1115B" w:rsidRDefault="00D93A01" w:rsidP="00A3359B">
            <w:pPr>
              <w:spacing w:line="240" w:lineRule="auto"/>
              <w:ind w:left="560"/>
              <w:jc w:val="center"/>
              <w:rPr>
                <w:szCs w:val="24"/>
              </w:rPr>
            </w:pPr>
          </w:p>
        </w:tc>
        <w:tc>
          <w:tcPr>
            <w:tcW w:w="462" w:type="pct"/>
            <w:vAlign w:val="center"/>
          </w:tcPr>
          <w:p w14:paraId="6DAAE223" w14:textId="77777777" w:rsidR="00D93A01" w:rsidRPr="00D1115B" w:rsidRDefault="00D93A01" w:rsidP="00A3359B">
            <w:pPr>
              <w:spacing w:line="240" w:lineRule="auto"/>
              <w:ind w:left="560"/>
              <w:jc w:val="center"/>
              <w:rPr>
                <w:szCs w:val="24"/>
              </w:rPr>
            </w:pPr>
          </w:p>
        </w:tc>
        <w:tc>
          <w:tcPr>
            <w:tcW w:w="395" w:type="pct"/>
            <w:vAlign w:val="center"/>
          </w:tcPr>
          <w:p w14:paraId="4FB2552C" w14:textId="77777777" w:rsidR="00D93A01" w:rsidRPr="00D1115B" w:rsidRDefault="00D93A01" w:rsidP="00A3359B">
            <w:pPr>
              <w:spacing w:line="240" w:lineRule="auto"/>
              <w:ind w:left="560"/>
              <w:jc w:val="center"/>
              <w:rPr>
                <w:szCs w:val="24"/>
              </w:rPr>
            </w:pPr>
          </w:p>
        </w:tc>
      </w:tr>
      <w:tr w:rsidR="00D1115B" w:rsidRPr="00D1115B" w14:paraId="76799A9D" w14:textId="77777777" w:rsidTr="00BA4BDA">
        <w:trPr>
          <w:trHeight w:val="521"/>
        </w:trPr>
        <w:tc>
          <w:tcPr>
            <w:tcW w:w="297" w:type="pct"/>
            <w:vMerge/>
            <w:vAlign w:val="center"/>
          </w:tcPr>
          <w:p w14:paraId="79190DB8" w14:textId="77777777" w:rsidR="00D93A01" w:rsidRPr="00D1115B" w:rsidRDefault="00D93A01" w:rsidP="00A3359B">
            <w:pPr>
              <w:spacing w:line="240" w:lineRule="auto"/>
              <w:ind w:left="560"/>
              <w:jc w:val="center"/>
              <w:rPr>
                <w:szCs w:val="24"/>
              </w:rPr>
            </w:pPr>
          </w:p>
        </w:tc>
        <w:tc>
          <w:tcPr>
            <w:tcW w:w="411" w:type="pct"/>
            <w:vMerge/>
            <w:vAlign w:val="center"/>
          </w:tcPr>
          <w:p w14:paraId="51304FF1" w14:textId="77777777" w:rsidR="00D93A01" w:rsidRPr="00D1115B" w:rsidRDefault="00D93A01" w:rsidP="00A3359B">
            <w:pPr>
              <w:spacing w:line="240" w:lineRule="auto"/>
              <w:ind w:left="560"/>
              <w:jc w:val="center"/>
              <w:rPr>
                <w:szCs w:val="24"/>
              </w:rPr>
            </w:pPr>
          </w:p>
        </w:tc>
        <w:tc>
          <w:tcPr>
            <w:tcW w:w="2353" w:type="pct"/>
            <w:vMerge/>
            <w:vAlign w:val="center"/>
          </w:tcPr>
          <w:p w14:paraId="4577B362" w14:textId="77777777" w:rsidR="00D93A01" w:rsidRPr="00D1115B" w:rsidRDefault="00D93A01" w:rsidP="00A3359B">
            <w:pPr>
              <w:spacing w:line="240" w:lineRule="auto"/>
              <w:ind w:left="560"/>
              <w:rPr>
                <w:szCs w:val="24"/>
              </w:rPr>
            </w:pPr>
          </w:p>
        </w:tc>
        <w:tc>
          <w:tcPr>
            <w:tcW w:w="1082" w:type="pct"/>
            <w:vMerge/>
            <w:vAlign w:val="center"/>
          </w:tcPr>
          <w:p w14:paraId="1C29807C" w14:textId="77777777" w:rsidR="00D93A01" w:rsidRPr="00D1115B" w:rsidRDefault="00D93A01" w:rsidP="00A3359B">
            <w:pPr>
              <w:spacing w:line="240" w:lineRule="auto"/>
              <w:ind w:left="560"/>
              <w:jc w:val="center"/>
              <w:rPr>
                <w:szCs w:val="24"/>
              </w:rPr>
            </w:pPr>
          </w:p>
        </w:tc>
        <w:tc>
          <w:tcPr>
            <w:tcW w:w="462" w:type="pct"/>
            <w:vAlign w:val="center"/>
          </w:tcPr>
          <w:p w14:paraId="7F32CC44" w14:textId="77777777" w:rsidR="00D93A01" w:rsidRPr="00D1115B" w:rsidRDefault="00D93A01" w:rsidP="00A3359B">
            <w:pPr>
              <w:spacing w:line="240" w:lineRule="auto"/>
              <w:ind w:left="560"/>
              <w:jc w:val="center"/>
              <w:rPr>
                <w:szCs w:val="24"/>
              </w:rPr>
            </w:pPr>
          </w:p>
        </w:tc>
        <w:tc>
          <w:tcPr>
            <w:tcW w:w="395" w:type="pct"/>
            <w:vAlign w:val="center"/>
          </w:tcPr>
          <w:p w14:paraId="5AD347E2" w14:textId="77777777" w:rsidR="00D93A01" w:rsidRPr="00D1115B" w:rsidRDefault="00D93A01" w:rsidP="00A3359B">
            <w:pPr>
              <w:spacing w:line="240" w:lineRule="auto"/>
              <w:ind w:left="560"/>
              <w:jc w:val="center"/>
              <w:rPr>
                <w:szCs w:val="24"/>
              </w:rPr>
            </w:pPr>
          </w:p>
        </w:tc>
      </w:tr>
      <w:tr w:rsidR="00D1115B" w:rsidRPr="00D1115B" w14:paraId="5AF643B0" w14:textId="77777777" w:rsidTr="00BA4BDA">
        <w:trPr>
          <w:trHeight w:val="521"/>
        </w:trPr>
        <w:tc>
          <w:tcPr>
            <w:tcW w:w="297" w:type="pct"/>
            <w:vMerge/>
            <w:vAlign w:val="center"/>
          </w:tcPr>
          <w:p w14:paraId="322D805B" w14:textId="77777777" w:rsidR="00BA4BDA" w:rsidRPr="00D1115B" w:rsidRDefault="00BA4BDA" w:rsidP="00A3359B">
            <w:pPr>
              <w:spacing w:line="240" w:lineRule="auto"/>
              <w:ind w:left="560"/>
              <w:jc w:val="center"/>
              <w:rPr>
                <w:szCs w:val="24"/>
              </w:rPr>
            </w:pPr>
          </w:p>
        </w:tc>
        <w:tc>
          <w:tcPr>
            <w:tcW w:w="411" w:type="pct"/>
            <w:vMerge/>
            <w:vAlign w:val="center"/>
          </w:tcPr>
          <w:p w14:paraId="16A1FEB3" w14:textId="77777777" w:rsidR="00BA4BDA" w:rsidRPr="00D1115B" w:rsidRDefault="00BA4BDA" w:rsidP="00A3359B">
            <w:pPr>
              <w:spacing w:line="240" w:lineRule="auto"/>
              <w:ind w:left="560"/>
              <w:jc w:val="center"/>
              <w:rPr>
                <w:szCs w:val="24"/>
              </w:rPr>
            </w:pPr>
          </w:p>
        </w:tc>
        <w:tc>
          <w:tcPr>
            <w:tcW w:w="2353" w:type="pct"/>
            <w:vAlign w:val="center"/>
          </w:tcPr>
          <w:p w14:paraId="5FB4D21F" w14:textId="7C30B9AC" w:rsidR="00BA4BDA" w:rsidRPr="00D1115B" w:rsidRDefault="00A76E0C" w:rsidP="00BD2E82">
            <w:pPr>
              <w:spacing w:line="240" w:lineRule="auto"/>
              <w:rPr>
                <w:szCs w:val="24"/>
              </w:rPr>
            </w:pPr>
            <w:r w:rsidRPr="00D1115B">
              <w:rPr>
                <w:rFonts w:hint="eastAsia"/>
                <w:szCs w:val="24"/>
              </w:rPr>
              <w:t>考虑项目实际情况和项目所需人员能力要求，服务提供商须明确服务项的服务人员名单（不少于</w:t>
            </w:r>
            <w:r w:rsidR="00A70F01">
              <w:rPr>
                <w:rFonts w:hint="eastAsia"/>
                <w:szCs w:val="24"/>
              </w:rPr>
              <w:t>4</w:t>
            </w:r>
            <w:r w:rsidRPr="00D1115B">
              <w:rPr>
                <w:rFonts w:hint="eastAsia"/>
                <w:szCs w:val="24"/>
              </w:rPr>
              <w:t>人），所派遣的服务人员至少</w:t>
            </w:r>
            <w:r w:rsidRPr="00D1115B">
              <w:rPr>
                <w:rFonts w:hint="eastAsia"/>
                <w:szCs w:val="24"/>
              </w:rPr>
              <w:t>1</w:t>
            </w:r>
            <w:r w:rsidRPr="00D1115B">
              <w:rPr>
                <w:rFonts w:hint="eastAsia"/>
                <w:szCs w:val="24"/>
              </w:rPr>
              <w:t>人须具备中级以上技术职称（资质证书加盖供应商公章）或</w:t>
            </w:r>
            <w:r w:rsidRPr="00D1115B">
              <w:rPr>
                <w:rFonts w:hint="eastAsia"/>
                <w:szCs w:val="24"/>
              </w:rPr>
              <w:t>3</w:t>
            </w:r>
            <w:r w:rsidRPr="00D1115B">
              <w:rPr>
                <w:rFonts w:hint="eastAsia"/>
                <w:szCs w:val="24"/>
              </w:rPr>
              <w:t>年以上相关工作经验。</w:t>
            </w:r>
          </w:p>
        </w:tc>
        <w:tc>
          <w:tcPr>
            <w:tcW w:w="1082" w:type="pct"/>
            <w:vAlign w:val="center"/>
          </w:tcPr>
          <w:p w14:paraId="36EDD8D6" w14:textId="77777777" w:rsidR="00BA4BDA" w:rsidRPr="00D1115B" w:rsidRDefault="00BA4BDA" w:rsidP="00A3359B">
            <w:pPr>
              <w:spacing w:line="240" w:lineRule="auto"/>
              <w:ind w:left="560"/>
              <w:jc w:val="center"/>
              <w:rPr>
                <w:szCs w:val="24"/>
              </w:rPr>
            </w:pPr>
          </w:p>
        </w:tc>
        <w:tc>
          <w:tcPr>
            <w:tcW w:w="462" w:type="pct"/>
            <w:vAlign w:val="center"/>
          </w:tcPr>
          <w:p w14:paraId="5DA460F5" w14:textId="77777777" w:rsidR="00BA4BDA" w:rsidRPr="00D1115B" w:rsidRDefault="00BA4BDA" w:rsidP="00A3359B">
            <w:pPr>
              <w:spacing w:line="240" w:lineRule="auto"/>
              <w:ind w:left="560"/>
              <w:jc w:val="center"/>
              <w:rPr>
                <w:szCs w:val="24"/>
              </w:rPr>
            </w:pPr>
          </w:p>
        </w:tc>
        <w:tc>
          <w:tcPr>
            <w:tcW w:w="395" w:type="pct"/>
            <w:vAlign w:val="center"/>
          </w:tcPr>
          <w:p w14:paraId="06288155" w14:textId="77777777" w:rsidR="00BA4BDA" w:rsidRPr="00D1115B" w:rsidRDefault="00BA4BDA" w:rsidP="00A3359B">
            <w:pPr>
              <w:spacing w:line="240" w:lineRule="auto"/>
              <w:ind w:left="560"/>
              <w:jc w:val="center"/>
              <w:rPr>
                <w:szCs w:val="24"/>
              </w:rPr>
            </w:pPr>
          </w:p>
        </w:tc>
      </w:tr>
      <w:tr w:rsidR="00D1115B" w:rsidRPr="00D1115B" w14:paraId="3F9D77CA" w14:textId="77777777" w:rsidTr="00BA4BDA">
        <w:trPr>
          <w:trHeight w:val="521"/>
        </w:trPr>
        <w:tc>
          <w:tcPr>
            <w:tcW w:w="297" w:type="pct"/>
            <w:vMerge/>
            <w:vAlign w:val="center"/>
          </w:tcPr>
          <w:p w14:paraId="348F9E6A" w14:textId="77777777" w:rsidR="00BA4BDA" w:rsidRPr="00D1115B" w:rsidRDefault="00BA4BDA" w:rsidP="00A3359B">
            <w:pPr>
              <w:spacing w:line="240" w:lineRule="auto"/>
              <w:ind w:left="560"/>
              <w:jc w:val="center"/>
              <w:rPr>
                <w:szCs w:val="24"/>
              </w:rPr>
            </w:pPr>
          </w:p>
        </w:tc>
        <w:tc>
          <w:tcPr>
            <w:tcW w:w="411" w:type="pct"/>
            <w:vMerge/>
            <w:vAlign w:val="center"/>
          </w:tcPr>
          <w:p w14:paraId="04BD1C6E" w14:textId="77777777" w:rsidR="00BA4BDA" w:rsidRPr="00D1115B" w:rsidRDefault="00BA4BDA" w:rsidP="00A3359B">
            <w:pPr>
              <w:spacing w:line="240" w:lineRule="auto"/>
              <w:ind w:left="560"/>
              <w:jc w:val="center"/>
              <w:rPr>
                <w:szCs w:val="24"/>
              </w:rPr>
            </w:pPr>
          </w:p>
        </w:tc>
        <w:tc>
          <w:tcPr>
            <w:tcW w:w="2353" w:type="pct"/>
            <w:vAlign w:val="center"/>
          </w:tcPr>
          <w:p w14:paraId="65F86C38" w14:textId="0CB5B10E" w:rsidR="00BA4BDA" w:rsidRPr="00D1115B" w:rsidRDefault="00291F18" w:rsidP="00942B7E">
            <w:pPr>
              <w:spacing w:line="240" w:lineRule="auto"/>
              <w:rPr>
                <w:szCs w:val="24"/>
              </w:rPr>
            </w:pPr>
            <w:r w:rsidRPr="00D1115B">
              <w:rPr>
                <w:rFonts w:cs="Times New Roman" w:hint="eastAsia"/>
                <w:szCs w:val="24"/>
              </w:rPr>
              <w:t>自合同签订之日起，提供</w:t>
            </w:r>
            <w:r w:rsidR="00942B7E">
              <w:rPr>
                <w:rFonts w:cs="Times New Roman" w:hint="eastAsia"/>
                <w:szCs w:val="24"/>
              </w:rPr>
              <w:t>1</w:t>
            </w:r>
            <w:r w:rsidR="00942B7E">
              <w:rPr>
                <w:rFonts w:cs="Times New Roman" w:hint="eastAsia"/>
                <w:szCs w:val="24"/>
              </w:rPr>
              <w:t>年</w:t>
            </w:r>
            <w:r w:rsidRPr="00D1115B">
              <w:rPr>
                <w:rFonts w:cs="Times New Roman" w:hint="eastAsia"/>
                <w:szCs w:val="24"/>
              </w:rPr>
              <w:t>的监测子站运维监管数据追溯查询服务。每周提交《监测点位运维监控及数据追溯查询服务报告》。</w:t>
            </w:r>
          </w:p>
        </w:tc>
        <w:tc>
          <w:tcPr>
            <w:tcW w:w="1082" w:type="pct"/>
            <w:vAlign w:val="center"/>
          </w:tcPr>
          <w:p w14:paraId="065C8C65" w14:textId="77777777" w:rsidR="00BA4BDA" w:rsidRPr="00D1115B" w:rsidRDefault="00BA4BDA" w:rsidP="00A3359B">
            <w:pPr>
              <w:spacing w:line="240" w:lineRule="auto"/>
              <w:ind w:left="560"/>
              <w:jc w:val="center"/>
              <w:rPr>
                <w:szCs w:val="24"/>
              </w:rPr>
            </w:pPr>
          </w:p>
        </w:tc>
        <w:tc>
          <w:tcPr>
            <w:tcW w:w="462" w:type="pct"/>
            <w:vAlign w:val="center"/>
          </w:tcPr>
          <w:p w14:paraId="2782AF52" w14:textId="77777777" w:rsidR="00BA4BDA" w:rsidRPr="00D1115B" w:rsidRDefault="00BA4BDA" w:rsidP="00A3359B">
            <w:pPr>
              <w:spacing w:line="240" w:lineRule="auto"/>
              <w:ind w:left="560"/>
              <w:jc w:val="center"/>
              <w:rPr>
                <w:szCs w:val="24"/>
              </w:rPr>
            </w:pPr>
          </w:p>
        </w:tc>
        <w:tc>
          <w:tcPr>
            <w:tcW w:w="395" w:type="pct"/>
            <w:vAlign w:val="center"/>
          </w:tcPr>
          <w:p w14:paraId="5B8CB235" w14:textId="77777777" w:rsidR="00BA4BDA" w:rsidRPr="00D1115B" w:rsidRDefault="00BA4BDA" w:rsidP="00A3359B">
            <w:pPr>
              <w:spacing w:line="240" w:lineRule="auto"/>
              <w:ind w:left="560"/>
              <w:jc w:val="center"/>
              <w:rPr>
                <w:szCs w:val="24"/>
              </w:rPr>
            </w:pPr>
          </w:p>
        </w:tc>
      </w:tr>
      <w:tr w:rsidR="00D1115B" w:rsidRPr="00D1115B" w14:paraId="1B31819C" w14:textId="77777777" w:rsidTr="00BA4BDA">
        <w:trPr>
          <w:trHeight w:val="521"/>
        </w:trPr>
        <w:tc>
          <w:tcPr>
            <w:tcW w:w="297" w:type="pct"/>
            <w:vMerge/>
            <w:vAlign w:val="center"/>
          </w:tcPr>
          <w:p w14:paraId="170966BD" w14:textId="77777777" w:rsidR="00BA4BDA" w:rsidRPr="00D1115B" w:rsidRDefault="00BA4BDA" w:rsidP="00A3359B">
            <w:pPr>
              <w:spacing w:line="240" w:lineRule="auto"/>
              <w:ind w:left="560"/>
              <w:jc w:val="center"/>
              <w:rPr>
                <w:szCs w:val="24"/>
              </w:rPr>
            </w:pPr>
          </w:p>
        </w:tc>
        <w:tc>
          <w:tcPr>
            <w:tcW w:w="411" w:type="pct"/>
            <w:vMerge/>
            <w:vAlign w:val="center"/>
          </w:tcPr>
          <w:p w14:paraId="5EB718C8" w14:textId="77777777" w:rsidR="00BA4BDA" w:rsidRPr="00D1115B" w:rsidRDefault="00BA4BDA" w:rsidP="00A3359B">
            <w:pPr>
              <w:spacing w:line="240" w:lineRule="auto"/>
              <w:ind w:left="560"/>
              <w:jc w:val="center"/>
              <w:rPr>
                <w:szCs w:val="24"/>
              </w:rPr>
            </w:pPr>
          </w:p>
        </w:tc>
        <w:tc>
          <w:tcPr>
            <w:tcW w:w="2353" w:type="pct"/>
            <w:vAlign w:val="center"/>
          </w:tcPr>
          <w:p w14:paraId="313E8C5F" w14:textId="77777777" w:rsidR="00BA4BDA" w:rsidRPr="00D1115B" w:rsidRDefault="00670B56" w:rsidP="00A3359B">
            <w:pPr>
              <w:spacing w:line="240" w:lineRule="auto"/>
              <w:rPr>
                <w:szCs w:val="24"/>
              </w:rPr>
            </w:pPr>
            <w:r w:rsidRPr="00D1115B">
              <w:rPr>
                <w:rFonts w:cs="Times New Roman" w:hint="eastAsia"/>
                <w:szCs w:val="24"/>
              </w:rPr>
              <w:t>服务提供商须提交《监测点位运维监控及数据追溯查询服务报告》不少于</w:t>
            </w:r>
            <w:r w:rsidRPr="00D1115B">
              <w:rPr>
                <w:rFonts w:cs="Times New Roman" w:hint="eastAsia"/>
                <w:szCs w:val="24"/>
              </w:rPr>
              <w:t>5</w:t>
            </w:r>
            <w:r w:rsidRPr="00D1115B">
              <w:rPr>
                <w:rFonts w:cs="Times New Roman"/>
                <w:szCs w:val="24"/>
              </w:rPr>
              <w:t>0</w:t>
            </w:r>
            <w:r w:rsidRPr="00D1115B">
              <w:rPr>
                <w:rFonts w:cs="Times New Roman" w:hint="eastAsia"/>
                <w:szCs w:val="24"/>
              </w:rPr>
              <w:t>份。</w:t>
            </w:r>
          </w:p>
        </w:tc>
        <w:tc>
          <w:tcPr>
            <w:tcW w:w="1082" w:type="pct"/>
            <w:vAlign w:val="center"/>
          </w:tcPr>
          <w:p w14:paraId="479BD893" w14:textId="77777777" w:rsidR="00BA4BDA" w:rsidRPr="00D1115B" w:rsidRDefault="00BA4BDA" w:rsidP="00A3359B">
            <w:pPr>
              <w:spacing w:line="240" w:lineRule="auto"/>
              <w:ind w:left="560"/>
              <w:jc w:val="center"/>
              <w:rPr>
                <w:szCs w:val="24"/>
              </w:rPr>
            </w:pPr>
          </w:p>
        </w:tc>
        <w:tc>
          <w:tcPr>
            <w:tcW w:w="462" w:type="pct"/>
            <w:vAlign w:val="center"/>
          </w:tcPr>
          <w:p w14:paraId="40D064DB" w14:textId="77777777" w:rsidR="00BA4BDA" w:rsidRPr="00D1115B" w:rsidRDefault="00BA4BDA" w:rsidP="00A3359B">
            <w:pPr>
              <w:spacing w:line="240" w:lineRule="auto"/>
              <w:ind w:left="560"/>
              <w:jc w:val="center"/>
              <w:rPr>
                <w:szCs w:val="24"/>
              </w:rPr>
            </w:pPr>
          </w:p>
        </w:tc>
        <w:tc>
          <w:tcPr>
            <w:tcW w:w="395" w:type="pct"/>
            <w:vAlign w:val="center"/>
          </w:tcPr>
          <w:p w14:paraId="15B9FD27" w14:textId="77777777" w:rsidR="00BA4BDA" w:rsidRPr="00D1115B" w:rsidRDefault="00BA4BDA" w:rsidP="00A3359B">
            <w:pPr>
              <w:spacing w:line="240" w:lineRule="auto"/>
              <w:ind w:left="560"/>
              <w:jc w:val="center"/>
              <w:rPr>
                <w:szCs w:val="24"/>
              </w:rPr>
            </w:pPr>
          </w:p>
        </w:tc>
      </w:tr>
    </w:tbl>
    <w:bookmarkEnd w:id="106"/>
    <w:p w14:paraId="5545F93D" w14:textId="77777777" w:rsidR="008355BB" w:rsidRPr="00D1115B" w:rsidRDefault="008355BB" w:rsidP="008355BB">
      <w:pPr>
        <w:tabs>
          <w:tab w:val="left" w:pos="5580"/>
        </w:tabs>
        <w:snapToGrid w:val="0"/>
        <w:spacing w:line="240" w:lineRule="auto"/>
        <w:rPr>
          <w:szCs w:val="24"/>
        </w:rPr>
      </w:pPr>
      <w:r w:rsidRPr="00D1115B">
        <w:rPr>
          <w:szCs w:val="24"/>
        </w:rPr>
        <w:lastRenderedPageBreak/>
        <w:t>投标人授权代表签字：</w:t>
      </w:r>
    </w:p>
    <w:p w14:paraId="78778282" w14:textId="77777777" w:rsidR="008355BB" w:rsidRPr="00D1115B" w:rsidRDefault="008355BB" w:rsidP="008355BB">
      <w:pPr>
        <w:rPr>
          <w:szCs w:val="24"/>
        </w:rPr>
      </w:pPr>
      <w:r w:rsidRPr="00D1115B">
        <w:rPr>
          <w:szCs w:val="24"/>
        </w:rPr>
        <w:t>投标人公章：</w:t>
      </w:r>
    </w:p>
    <w:p w14:paraId="1BD69DE7" w14:textId="77777777" w:rsidR="008355BB" w:rsidRPr="00D1115B" w:rsidRDefault="008355BB" w:rsidP="008355BB">
      <w:pPr>
        <w:rPr>
          <w:szCs w:val="24"/>
        </w:rPr>
      </w:pPr>
      <w:r w:rsidRPr="00D1115B">
        <w:rPr>
          <w:szCs w:val="24"/>
        </w:rPr>
        <w:t>注：服务商需对技术规格偏离表逐条进行响应。</w:t>
      </w:r>
    </w:p>
    <w:sectPr w:rsidR="008355BB" w:rsidRPr="00D1115B" w:rsidSect="008355BB">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B45A5" w14:textId="77777777" w:rsidR="0050185C" w:rsidRDefault="0050185C" w:rsidP="00E40288">
      <w:pPr>
        <w:spacing w:before="0" w:after="0" w:line="240" w:lineRule="auto"/>
      </w:pPr>
      <w:r>
        <w:separator/>
      </w:r>
    </w:p>
  </w:endnote>
  <w:endnote w:type="continuationSeparator" w:id="0">
    <w:p w14:paraId="0FD1CE4C" w14:textId="77777777" w:rsidR="0050185C" w:rsidRDefault="0050185C" w:rsidP="00E402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6D23C" w14:textId="77777777" w:rsidR="00E4518F" w:rsidRDefault="00E4518F">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80D47" w14:textId="77777777" w:rsidR="00E4518F" w:rsidRDefault="00E4518F">
    <w:pPr>
      <w:pStyle w:val="a7"/>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85556" w14:textId="77777777" w:rsidR="00E4518F" w:rsidRDefault="00E4518F">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8E751" w14:textId="77777777" w:rsidR="0050185C" w:rsidRDefault="0050185C" w:rsidP="00E40288">
      <w:pPr>
        <w:spacing w:before="0" w:after="0" w:line="240" w:lineRule="auto"/>
      </w:pPr>
      <w:r>
        <w:separator/>
      </w:r>
    </w:p>
  </w:footnote>
  <w:footnote w:type="continuationSeparator" w:id="0">
    <w:p w14:paraId="53682E62" w14:textId="77777777" w:rsidR="0050185C" w:rsidRDefault="0050185C" w:rsidP="00E4028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B747B" w14:textId="77777777" w:rsidR="00E4518F" w:rsidRDefault="00E4518F">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3B044" w14:textId="77777777" w:rsidR="00E4518F" w:rsidRPr="003D3A7C" w:rsidRDefault="00E4518F" w:rsidP="0048165D">
    <w:pPr>
      <w:ind w:left="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9A2B2" w14:textId="77777777" w:rsidR="00E4518F" w:rsidRDefault="00E4518F">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047"/>
    <w:multiLevelType w:val="hybridMultilevel"/>
    <w:tmpl w:val="A4E2E19E"/>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047E7FB3"/>
    <w:multiLevelType w:val="multilevel"/>
    <w:tmpl w:val="047E7FB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6EA5EF5"/>
    <w:multiLevelType w:val="hybridMultilevel"/>
    <w:tmpl w:val="53B8277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0B667D61"/>
    <w:multiLevelType w:val="hybridMultilevel"/>
    <w:tmpl w:val="CEF64BC8"/>
    <w:lvl w:ilvl="0" w:tplc="127C8F08">
      <w:start w:val="1"/>
      <w:numFmt w:val="decimal"/>
      <w:suff w:val="nothing"/>
      <w:lvlText w:val="%1、"/>
      <w:lvlJc w:val="left"/>
      <w:pPr>
        <w:ind w:left="919" w:hanging="720"/>
      </w:pPr>
      <w:rPr>
        <w:rFonts w:hint="default"/>
      </w:rPr>
    </w:lvl>
    <w:lvl w:ilvl="1" w:tplc="04090019">
      <w:start w:val="1"/>
      <w:numFmt w:val="lowerLetter"/>
      <w:lvlText w:val="%2)"/>
      <w:lvlJc w:val="left"/>
      <w:pPr>
        <w:ind w:left="1039" w:hanging="420"/>
      </w:pPr>
    </w:lvl>
    <w:lvl w:ilvl="2" w:tplc="8F02B454">
      <w:start w:val="1"/>
      <w:numFmt w:val="decimal"/>
      <w:lvlText w:val="%3）"/>
      <w:lvlJc w:val="left"/>
      <w:pPr>
        <w:ind w:left="1399" w:hanging="360"/>
      </w:pPr>
      <w:rPr>
        <w:rFonts w:hint="default"/>
      </w:r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abstractNum w:abstractNumId="4">
    <w:nsid w:val="150108D0"/>
    <w:multiLevelType w:val="hybridMultilevel"/>
    <w:tmpl w:val="725E2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750DC"/>
    <w:multiLevelType w:val="hybridMultilevel"/>
    <w:tmpl w:val="353A7A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4B5B1C"/>
    <w:multiLevelType w:val="hybridMultilevel"/>
    <w:tmpl w:val="7DEE93AA"/>
    <w:lvl w:ilvl="0" w:tplc="0AE452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8656EF4"/>
    <w:multiLevelType w:val="multilevel"/>
    <w:tmpl w:val="D03056D6"/>
    <w:lvl w:ilvl="0">
      <w:start w:val="1"/>
      <w:numFmt w:val="decimal"/>
      <w:lvlText w:val="%1."/>
      <w:lvlJc w:val="left"/>
      <w:pPr>
        <w:ind w:left="425" w:hanging="425"/>
      </w:p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2FAE6727"/>
    <w:multiLevelType w:val="hybridMultilevel"/>
    <w:tmpl w:val="01D6C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0D1464"/>
    <w:multiLevelType w:val="hybridMultilevel"/>
    <w:tmpl w:val="F090847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76F6043"/>
    <w:multiLevelType w:val="hybridMultilevel"/>
    <w:tmpl w:val="6054CD3C"/>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1">
    <w:nsid w:val="39BA518D"/>
    <w:multiLevelType w:val="hybridMultilevel"/>
    <w:tmpl w:val="1F4AB2F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927E9C"/>
    <w:multiLevelType w:val="hybridMultilevel"/>
    <w:tmpl w:val="8272D62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3E517035"/>
    <w:multiLevelType w:val="hybridMultilevel"/>
    <w:tmpl w:val="29E22B8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0704460"/>
    <w:multiLevelType w:val="hybridMultilevel"/>
    <w:tmpl w:val="BA9C8FF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82E545E"/>
    <w:multiLevelType w:val="hybridMultilevel"/>
    <w:tmpl w:val="E5CC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CE11DD3"/>
    <w:multiLevelType w:val="hybridMultilevel"/>
    <w:tmpl w:val="4CA84A84"/>
    <w:lvl w:ilvl="0" w:tplc="07D03A7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1C778B7"/>
    <w:multiLevelType w:val="hybridMultilevel"/>
    <w:tmpl w:val="72687F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nsid w:val="556302DD"/>
    <w:multiLevelType w:val="hybridMultilevel"/>
    <w:tmpl w:val="2514B1F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65B218DC"/>
    <w:multiLevelType w:val="multilevel"/>
    <w:tmpl w:val="28656EF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nsid w:val="68AA1217"/>
    <w:multiLevelType w:val="hybridMultilevel"/>
    <w:tmpl w:val="B3D2143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B742079"/>
    <w:multiLevelType w:val="hybridMultilevel"/>
    <w:tmpl w:val="F9548EB6"/>
    <w:lvl w:ilvl="0" w:tplc="2FC60D24">
      <w:start w:val="1"/>
      <w:numFmt w:val="decimal"/>
      <w:lvlText w:val="(%1)."/>
      <w:lvlJc w:val="left"/>
      <w:pPr>
        <w:ind w:left="980" w:hanging="420"/>
      </w:pPr>
      <w:rPr>
        <w:rFonts w:hint="eastAsia"/>
      </w:rPr>
    </w:lvl>
    <w:lvl w:ilvl="1" w:tplc="2FC60D24">
      <w:start w:val="1"/>
      <w:numFmt w:val="decimal"/>
      <w:lvlText w:val="(%2)."/>
      <w:lvlJc w:val="left"/>
      <w:pPr>
        <w:ind w:left="42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21"/>
  </w:num>
  <w:num w:numId="4">
    <w:abstractNumId w:val="2"/>
  </w:num>
  <w:num w:numId="5">
    <w:abstractNumId w:val="17"/>
  </w:num>
  <w:num w:numId="6">
    <w:abstractNumId w:val="8"/>
  </w:num>
  <w:num w:numId="7">
    <w:abstractNumId w:val="4"/>
  </w:num>
  <w:num w:numId="8">
    <w:abstractNumId w:val="18"/>
  </w:num>
  <w:num w:numId="9">
    <w:abstractNumId w:val="12"/>
  </w:num>
  <w:num w:numId="10">
    <w:abstractNumId w:val="16"/>
  </w:num>
  <w:num w:numId="11">
    <w:abstractNumId w:val="6"/>
  </w:num>
  <w:num w:numId="12">
    <w:abstractNumId w:val="1"/>
  </w:num>
  <w:num w:numId="13">
    <w:abstractNumId w:val="19"/>
  </w:num>
  <w:num w:numId="14">
    <w:abstractNumId w:val="0"/>
  </w:num>
  <w:num w:numId="15">
    <w:abstractNumId w:val="10"/>
  </w:num>
  <w:num w:numId="16">
    <w:abstractNumId w:val="20"/>
  </w:num>
  <w:num w:numId="17">
    <w:abstractNumId w:val="14"/>
  </w:num>
  <w:num w:numId="18">
    <w:abstractNumId w:val="11"/>
  </w:num>
  <w:num w:numId="19">
    <w:abstractNumId w:val="13"/>
  </w:num>
  <w:num w:numId="20">
    <w:abstractNumId w:val="5"/>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904"/>
    <w:rsid w:val="00020275"/>
    <w:rsid w:val="00062F58"/>
    <w:rsid w:val="00081362"/>
    <w:rsid w:val="000C6514"/>
    <w:rsid w:val="000D43F7"/>
    <w:rsid w:val="000E546F"/>
    <w:rsid w:val="0012593D"/>
    <w:rsid w:val="00143C50"/>
    <w:rsid w:val="00163A9C"/>
    <w:rsid w:val="00202CD7"/>
    <w:rsid w:val="00222FE1"/>
    <w:rsid w:val="00265A37"/>
    <w:rsid w:val="002711C6"/>
    <w:rsid w:val="00280F3E"/>
    <w:rsid w:val="00281F85"/>
    <w:rsid w:val="002910FE"/>
    <w:rsid w:val="00291F18"/>
    <w:rsid w:val="00302233"/>
    <w:rsid w:val="003038DF"/>
    <w:rsid w:val="00313F26"/>
    <w:rsid w:val="00324591"/>
    <w:rsid w:val="0036319E"/>
    <w:rsid w:val="003936AD"/>
    <w:rsid w:val="003D162A"/>
    <w:rsid w:val="00423189"/>
    <w:rsid w:val="004302DD"/>
    <w:rsid w:val="0043267C"/>
    <w:rsid w:val="00435ED1"/>
    <w:rsid w:val="0045029C"/>
    <w:rsid w:val="00453A3A"/>
    <w:rsid w:val="0046278F"/>
    <w:rsid w:val="00481AA9"/>
    <w:rsid w:val="004C5541"/>
    <w:rsid w:val="004D7939"/>
    <w:rsid w:val="0050185C"/>
    <w:rsid w:val="0057686E"/>
    <w:rsid w:val="00581DF4"/>
    <w:rsid w:val="005916C6"/>
    <w:rsid w:val="005A2A87"/>
    <w:rsid w:val="005A61AD"/>
    <w:rsid w:val="005A7033"/>
    <w:rsid w:val="005B6863"/>
    <w:rsid w:val="005C7D91"/>
    <w:rsid w:val="005D7050"/>
    <w:rsid w:val="005E7468"/>
    <w:rsid w:val="0060369E"/>
    <w:rsid w:val="00603BD4"/>
    <w:rsid w:val="00670B56"/>
    <w:rsid w:val="00681123"/>
    <w:rsid w:val="00681230"/>
    <w:rsid w:val="00684273"/>
    <w:rsid w:val="006B52B5"/>
    <w:rsid w:val="006F7F2A"/>
    <w:rsid w:val="00710B26"/>
    <w:rsid w:val="00753A57"/>
    <w:rsid w:val="007614A1"/>
    <w:rsid w:val="007717C7"/>
    <w:rsid w:val="00774C41"/>
    <w:rsid w:val="007766FA"/>
    <w:rsid w:val="007A17E9"/>
    <w:rsid w:val="007A477A"/>
    <w:rsid w:val="007B2084"/>
    <w:rsid w:val="007B6A9B"/>
    <w:rsid w:val="007C6A1E"/>
    <w:rsid w:val="007D4C88"/>
    <w:rsid w:val="007E19E0"/>
    <w:rsid w:val="008355BB"/>
    <w:rsid w:val="008610FE"/>
    <w:rsid w:val="0086290E"/>
    <w:rsid w:val="00891780"/>
    <w:rsid w:val="00892E24"/>
    <w:rsid w:val="0089395C"/>
    <w:rsid w:val="008E7101"/>
    <w:rsid w:val="00942B7E"/>
    <w:rsid w:val="009823E2"/>
    <w:rsid w:val="009A0BD5"/>
    <w:rsid w:val="009A789B"/>
    <w:rsid w:val="009D7254"/>
    <w:rsid w:val="00A12B4B"/>
    <w:rsid w:val="00A21362"/>
    <w:rsid w:val="00A62716"/>
    <w:rsid w:val="00A70DE0"/>
    <w:rsid w:val="00A70F01"/>
    <w:rsid w:val="00A73B25"/>
    <w:rsid w:val="00A76E0C"/>
    <w:rsid w:val="00A950F7"/>
    <w:rsid w:val="00A95192"/>
    <w:rsid w:val="00AE7ABD"/>
    <w:rsid w:val="00B36082"/>
    <w:rsid w:val="00B5167E"/>
    <w:rsid w:val="00B7061D"/>
    <w:rsid w:val="00B73429"/>
    <w:rsid w:val="00B80290"/>
    <w:rsid w:val="00B8316A"/>
    <w:rsid w:val="00B93F29"/>
    <w:rsid w:val="00BA4BDA"/>
    <w:rsid w:val="00BA6324"/>
    <w:rsid w:val="00BB63EA"/>
    <w:rsid w:val="00BC5967"/>
    <w:rsid w:val="00BD2E82"/>
    <w:rsid w:val="00C02637"/>
    <w:rsid w:val="00C03406"/>
    <w:rsid w:val="00C74DF1"/>
    <w:rsid w:val="00CA35A3"/>
    <w:rsid w:val="00CC4BBF"/>
    <w:rsid w:val="00CC7904"/>
    <w:rsid w:val="00CE11D4"/>
    <w:rsid w:val="00CF3CA3"/>
    <w:rsid w:val="00D1115B"/>
    <w:rsid w:val="00D15656"/>
    <w:rsid w:val="00D36EEA"/>
    <w:rsid w:val="00D64E9A"/>
    <w:rsid w:val="00D74EC7"/>
    <w:rsid w:val="00D93A01"/>
    <w:rsid w:val="00DA7F7F"/>
    <w:rsid w:val="00DB4FA2"/>
    <w:rsid w:val="00DD6761"/>
    <w:rsid w:val="00DF1C76"/>
    <w:rsid w:val="00E33B2B"/>
    <w:rsid w:val="00E40288"/>
    <w:rsid w:val="00E4518F"/>
    <w:rsid w:val="00E45FB8"/>
    <w:rsid w:val="00E57747"/>
    <w:rsid w:val="00E57D56"/>
    <w:rsid w:val="00EA2B1D"/>
    <w:rsid w:val="00EC16C5"/>
    <w:rsid w:val="00ED4F60"/>
    <w:rsid w:val="00ED64D1"/>
    <w:rsid w:val="00EF17EB"/>
    <w:rsid w:val="00F104D7"/>
    <w:rsid w:val="00F17675"/>
    <w:rsid w:val="00F20C7C"/>
    <w:rsid w:val="00F47FB3"/>
    <w:rsid w:val="00F63069"/>
    <w:rsid w:val="00FF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6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26"/>
    <w:pPr>
      <w:widowControl w:val="0"/>
      <w:spacing w:before="100" w:beforeAutospacing="1" w:after="100" w:afterAutospacing="1" w:line="360" w:lineRule="auto"/>
    </w:pPr>
    <w:rPr>
      <w:rFonts w:ascii="Times New Roman" w:eastAsia="宋体" w:hAnsi="Times New Roman"/>
      <w:sz w:val="24"/>
    </w:rPr>
  </w:style>
  <w:style w:type="paragraph" w:styleId="1">
    <w:name w:val="heading 1"/>
    <w:basedOn w:val="a"/>
    <w:next w:val="a"/>
    <w:link w:val="1Char"/>
    <w:uiPriority w:val="9"/>
    <w:qFormat/>
    <w:rsid w:val="00710B26"/>
    <w:pPr>
      <w:keepNext/>
      <w:keepLines/>
      <w:spacing w:before="340" w:beforeAutospacing="0" w:after="330" w:afterAutospacing="0" w:line="578" w:lineRule="auto"/>
      <w:jc w:val="both"/>
      <w:outlineLvl w:val="0"/>
    </w:pPr>
    <w:rPr>
      <w:rFonts w:asciiTheme="minorHAnsi" w:eastAsia="黑体" w:hAnsiTheme="minorHAnsi"/>
      <w:b/>
      <w:bCs/>
      <w:kern w:val="44"/>
      <w:sz w:val="32"/>
      <w:szCs w:val="44"/>
    </w:rPr>
  </w:style>
  <w:style w:type="paragraph" w:styleId="2">
    <w:name w:val="heading 2"/>
    <w:basedOn w:val="a"/>
    <w:next w:val="a"/>
    <w:link w:val="2Char"/>
    <w:uiPriority w:val="9"/>
    <w:unhideWhenUsed/>
    <w:qFormat/>
    <w:rsid w:val="00710B26"/>
    <w:pPr>
      <w:keepNext/>
      <w:keepLines/>
      <w:jc w:val="both"/>
      <w:outlineLvl w:val="1"/>
    </w:pPr>
    <w:rPr>
      <w:rFonts w:eastAsia="黑体" w:cstheme="majorBidi"/>
      <w:b/>
      <w:bCs/>
      <w:sz w:val="32"/>
      <w:szCs w:val="32"/>
    </w:rPr>
  </w:style>
  <w:style w:type="paragraph" w:styleId="3">
    <w:name w:val="heading 3"/>
    <w:basedOn w:val="a"/>
    <w:next w:val="a"/>
    <w:link w:val="3Char"/>
    <w:uiPriority w:val="9"/>
    <w:semiHidden/>
    <w:unhideWhenUsed/>
    <w:qFormat/>
    <w:rsid w:val="00CC79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0B26"/>
    <w:rPr>
      <w:rFonts w:eastAsia="黑体"/>
      <w:b/>
      <w:bCs/>
      <w:kern w:val="44"/>
      <w:sz w:val="32"/>
      <w:szCs w:val="44"/>
    </w:rPr>
  </w:style>
  <w:style w:type="character" w:customStyle="1" w:styleId="2Char">
    <w:name w:val="标题 2 Char"/>
    <w:basedOn w:val="a0"/>
    <w:link w:val="2"/>
    <w:uiPriority w:val="9"/>
    <w:rsid w:val="00710B26"/>
    <w:rPr>
      <w:rFonts w:ascii="Times New Roman" w:eastAsia="黑体" w:hAnsi="Times New Roman" w:cstheme="majorBidi"/>
      <w:b/>
      <w:bCs/>
      <w:sz w:val="32"/>
      <w:szCs w:val="32"/>
    </w:rPr>
  </w:style>
  <w:style w:type="paragraph" w:styleId="a3">
    <w:name w:val="caption"/>
    <w:aliases w:val="表标题,图注,题注-QBPT,Caption Char,Caption Char Char Char,Caption Char Char1,Caption Char Char Char Char,Caption Char Char,题注(图注),Char Char Char Char Char,信息主题,题注(图注) + 居中,图1-1,Char2,Char2 Char,统战部题注,图1,图2,图3"/>
    <w:basedOn w:val="a"/>
    <w:next w:val="a"/>
    <w:link w:val="Char"/>
    <w:qFormat/>
    <w:rsid w:val="00B80290"/>
    <w:pPr>
      <w:widowControl/>
      <w:spacing w:beforeLines="10" w:before="31" w:beforeAutospacing="0" w:afterLines="10" w:after="31" w:afterAutospacing="0" w:line="240" w:lineRule="auto"/>
      <w:jc w:val="center"/>
    </w:pPr>
    <w:rPr>
      <w:rFonts w:eastAsia="仿宋" w:cs="宋体"/>
      <w:b/>
      <w:bCs/>
      <w:color w:val="000000"/>
    </w:rPr>
  </w:style>
  <w:style w:type="character" w:customStyle="1" w:styleId="Char">
    <w:name w:val="题注 Char"/>
    <w:aliases w:val="表标题 Char,图注 Char,题注-QBPT Char,Caption Char Char2,Caption Char Char Char Char1,Caption Char Char1 Char,Caption Char Char Char Char Char,Caption Char Char Char1,题注(图注) Char,Char Char Char Char Char Char,信息主题 Char,题注(图注) + 居中 Char,图1-1 Char,图1 Char"/>
    <w:link w:val="a3"/>
    <w:rsid w:val="00B80290"/>
    <w:rPr>
      <w:rFonts w:ascii="Times New Roman" w:eastAsia="仿宋" w:hAnsi="Times New Roman" w:cs="宋体"/>
      <w:b/>
      <w:bCs/>
      <w:color w:val="000000"/>
      <w:sz w:val="24"/>
    </w:rPr>
  </w:style>
  <w:style w:type="character" w:customStyle="1" w:styleId="3Char">
    <w:name w:val="标题 3 Char"/>
    <w:basedOn w:val="a0"/>
    <w:link w:val="3"/>
    <w:uiPriority w:val="9"/>
    <w:semiHidden/>
    <w:rsid w:val="00CC7904"/>
    <w:rPr>
      <w:rFonts w:ascii="Times New Roman" w:eastAsia="Times New Roman" w:hAnsi="Times New Roman"/>
      <w:b/>
      <w:bCs/>
      <w:sz w:val="32"/>
      <w:szCs w:val="32"/>
    </w:rPr>
  </w:style>
  <w:style w:type="character" w:styleId="a4">
    <w:name w:val="annotation reference"/>
    <w:uiPriority w:val="99"/>
    <w:unhideWhenUsed/>
    <w:rsid w:val="00CC7904"/>
    <w:rPr>
      <w:sz w:val="21"/>
      <w:szCs w:val="21"/>
    </w:rPr>
  </w:style>
  <w:style w:type="character" w:customStyle="1" w:styleId="Char0">
    <w:name w:val="批注文字 Char"/>
    <w:link w:val="a5"/>
    <w:uiPriority w:val="99"/>
    <w:rsid w:val="00CC7904"/>
    <w:rPr>
      <w:rFonts w:eastAsia="方正仿宋_GBK"/>
      <w:sz w:val="28"/>
    </w:rPr>
  </w:style>
  <w:style w:type="paragraph" w:styleId="a5">
    <w:name w:val="annotation text"/>
    <w:basedOn w:val="a"/>
    <w:link w:val="Char0"/>
    <w:uiPriority w:val="99"/>
    <w:unhideWhenUsed/>
    <w:rsid w:val="00CC7904"/>
    <w:pPr>
      <w:spacing w:before="0" w:beforeAutospacing="0" w:after="0" w:afterAutospacing="0"/>
      <w:ind w:firstLineChars="200" w:firstLine="200"/>
    </w:pPr>
    <w:rPr>
      <w:rFonts w:asciiTheme="minorHAnsi" w:eastAsia="方正仿宋_GBK" w:hAnsiTheme="minorHAnsi"/>
      <w:sz w:val="28"/>
    </w:rPr>
  </w:style>
  <w:style w:type="character" w:customStyle="1" w:styleId="10">
    <w:name w:val="批注文字 字符1"/>
    <w:basedOn w:val="a0"/>
    <w:uiPriority w:val="99"/>
    <w:semiHidden/>
    <w:rsid w:val="00CC7904"/>
    <w:rPr>
      <w:rFonts w:ascii="Times New Roman" w:eastAsia="Times New Roman" w:hAnsi="Times New Roman"/>
      <w:sz w:val="22"/>
    </w:rPr>
  </w:style>
  <w:style w:type="paragraph" w:styleId="a6">
    <w:name w:val="header"/>
    <w:basedOn w:val="a"/>
    <w:link w:val="Char1"/>
    <w:uiPriority w:val="99"/>
    <w:unhideWhenUsed/>
    <w:rsid w:val="00E4028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6"/>
    <w:uiPriority w:val="99"/>
    <w:rsid w:val="00E40288"/>
    <w:rPr>
      <w:rFonts w:ascii="Times New Roman" w:eastAsia="Times New Roman" w:hAnsi="Times New Roman"/>
      <w:sz w:val="18"/>
      <w:szCs w:val="18"/>
    </w:rPr>
  </w:style>
  <w:style w:type="paragraph" w:styleId="a7">
    <w:name w:val="footer"/>
    <w:basedOn w:val="a"/>
    <w:link w:val="Char2"/>
    <w:uiPriority w:val="99"/>
    <w:unhideWhenUsed/>
    <w:rsid w:val="00E40288"/>
    <w:pPr>
      <w:tabs>
        <w:tab w:val="center" w:pos="4153"/>
        <w:tab w:val="right" w:pos="8306"/>
      </w:tabs>
      <w:snapToGrid w:val="0"/>
      <w:spacing w:line="240" w:lineRule="auto"/>
    </w:pPr>
    <w:rPr>
      <w:sz w:val="18"/>
      <w:szCs w:val="18"/>
    </w:rPr>
  </w:style>
  <w:style w:type="character" w:customStyle="1" w:styleId="Char2">
    <w:name w:val="页脚 Char"/>
    <w:basedOn w:val="a0"/>
    <w:link w:val="a7"/>
    <w:uiPriority w:val="99"/>
    <w:rsid w:val="00E40288"/>
    <w:rPr>
      <w:rFonts w:ascii="Times New Roman" w:eastAsia="Times New Roman" w:hAnsi="Times New Roman"/>
      <w:sz w:val="18"/>
      <w:szCs w:val="18"/>
    </w:rPr>
  </w:style>
  <w:style w:type="paragraph" w:styleId="a8">
    <w:name w:val="List Paragraph"/>
    <w:basedOn w:val="a"/>
    <w:uiPriority w:val="34"/>
    <w:qFormat/>
    <w:rsid w:val="004302DD"/>
    <w:pPr>
      <w:ind w:left="720"/>
      <w:contextualSpacing/>
    </w:pPr>
  </w:style>
  <w:style w:type="character" w:customStyle="1" w:styleId="CharChar">
    <w:name w:val="朝阳教委申报正文 Char Char"/>
    <w:link w:val="a9"/>
    <w:rsid w:val="008355BB"/>
    <w:rPr>
      <w:rFonts w:ascii="宋体" w:hAnsi="宋体"/>
      <w:color w:val="000000"/>
      <w:sz w:val="24"/>
    </w:rPr>
  </w:style>
  <w:style w:type="paragraph" w:customStyle="1" w:styleId="a9">
    <w:name w:val="朝阳教委申报正文"/>
    <w:basedOn w:val="a"/>
    <w:link w:val="CharChar"/>
    <w:rsid w:val="008355BB"/>
    <w:pPr>
      <w:spacing w:before="0" w:beforeAutospacing="0" w:after="0" w:afterAutospacing="0"/>
      <w:ind w:firstLine="482"/>
      <w:jc w:val="both"/>
    </w:pPr>
    <w:rPr>
      <w:rFonts w:ascii="宋体" w:eastAsiaTheme="minorEastAsia" w:hAnsi="宋体"/>
      <w:color w:val="000000"/>
    </w:rPr>
  </w:style>
  <w:style w:type="paragraph" w:customStyle="1" w:styleId="11111">
    <w:name w:val="样式11111"/>
    <w:basedOn w:val="a"/>
    <w:link w:val="111110"/>
    <w:qFormat/>
    <w:rsid w:val="00CE11D4"/>
    <w:pPr>
      <w:spacing w:before="0" w:beforeAutospacing="0" w:after="0" w:afterAutospacing="0"/>
      <w:ind w:firstLineChars="200" w:firstLine="480"/>
      <w:jc w:val="both"/>
    </w:pPr>
    <w:rPr>
      <w:rFonts w:cs="Times New Roman"/>
      <w:szCs w:val="24"/>
    </w:rPr>
  </w:style>
  <w:style w:type="paragraph" w:customStyle="1" w:styleId="11">
    <w:name w:val="正文1"/>
    <w:basedOn w:val="a"/>
    <w:link w:val="12"/>
    <w:qFormat/>
    <w:rsid w:val="00CE11D4"/>
    <w:pPr>
      <w:spacing w:before="0" w:beforeAutospacing="0" w:after="0" w:afterAutospacing="0"/>
      <w:ind w:firstLineChars="200" w:firstLine="560"/>
      <w:jc w:val="both"/>
    </w:pPr>
    <w:rPr>
      <w:rFonts w:cs="Times New Roman"/>
      <w:sz w:val="28"/>
    </w:rPr>
  </w:style>
  <w:style w:type="character" w:customStyle="1" w:styleId="111110">
    <w:name w:val="样式11111 字符"/>
    <w:basedOn w:val="a0"/>
    <w:link w:val="11111"/>
    <w:rsid w:val="00CE11D4"/>
    <w:rPr>
      <w:rFonts w:ascii="Times New Roman" w:eastAsia="宋体" w:hAnsi="Times New Roman" w:cs="Times New Roman"/>
      <w:sz w:val="24"/>
      <w:szCs w:val="24"/>
    </w:rPr>
  </w:style>
  <w:style w:type="character" w:customStyle="1" w:styleId="12">
    <w:name w:val="正文1 字符"/>
    <w:basedOn w:val="a0"/>
    <w:link w:val="11"/>
    <w:rsid w:val="00CE11D4"/>
    <w:rPr>
      <w:rFonts w:ascii="Times New Roman" w:eastAsia="宋体" w:hAnsi="Times New Roman" w:cs="Times New Roman"/>
      <w:sz w:val="28"/>
    </w:rPr>
  </w:style>
  <w:style w:type="paragraph" w:styleId="aa">
    <w:name w:val="annotation subject"/>
    <w:basedOn w:val="a5"/>
    <w:next w:val="a5"/>
    <w:link w:val="Char3"/>
    <w:uiPriority w:val="99"/>
    <w:semiHidden/>
    <w:unhideWhenUsed/>
    <w:rsid w:val="00E57747"/>
    <w:pPr>
      <w:spacing w:before="100" w:beforeAutospacing="1" w:after="100" w:afterAutospacing="1"/>
      <w:ind w:firstLineChars="0" w:firstLine="0"/>
    </w:pPr>
    <w:rPr>
      <w:rFonts w:ascii="Times New Roman" w:eastAsia="宋体" w:hAnsi="Times New Roman"/>
      <w:b/>
      <w:bCs/>
      <w:sz w:val="24"/>
    </w:rPr>
  </w:style>
  <w:style w:type="character" w:customStyle="1" w:styleId="Char3">
    <w:name w:val="批注主题 Char"/>
    <w:basedOn w:val="Char0"/>
    <w:link w:val="aa"/>
    <w:uiPriority w:val="99"/>
    <w:semiHidden/>
    <w:rsid w:val="00E57747"/>
    <w:rPr>
      <w:rFonts w:ascii="Times New Roman" w:eastAsia="宋体" w:hAnsi="Times New Roman"/>
      <w:b/>
      <w:bCs/>
      <w:sz w:val="24"/>
    </w:rPr>
  </w:style>
  <w:style w:type="paragraph" w:styleId="ab">
    <w:name w:val="Balloon Text"/>
    <w:basedOn w:val="a"/>
    <w:link w:val="Char4"/>
    <w:uiPriority w:val="99"/>
    <w:semiHidden/>
    <w:unhideWhenUsed/>
    <w:rsid w:val="00E57747"/>
    <w:pPr>
      <w:spacing w:before="0" w:after="0" w:line="240" w:lineRule="auto"/>
    </w:pPr>
    <w:rPr>
      <w:sz w:val="18"/>
      <w:szCs w:val="18"/>
    </w:rPr>
  </w:style>
  <w:style w:type="character" w:customStyle="1" w:styleId="Char4">
    <w:name w:val="批注框文本 Char"/>
    <w:basedOn w:val="a0"/>
    <w:link w:val="ab"/>
    <w:uiPriority w:val="99"/>
    <w:semiHidden/>
    <w:rsid w:val="00E57747"/>
    <w:rPr>
      <w:rFonts w:ascii="Times New Roman" w:eastAsia="宋体" w:hAnsi="Times New Roman"/>
      <w:sz w:val="18"/>
      <w:szCs w:val="18"/>
    </w:rPr>
  </w:style>
  <w:style w:type="character" w:customStyle="1" w:styleId="ac">
    <w:name w:val="页脚 字符"/>
    <w:uiPriority w:val="99"/>
    <w:rsid w:val="00E4518F"/>
    <w:rPr>
      <w:kern w:val="2"/>
      <w:sz w:val="18"/>
      <w:szCs w:val="18"/>
    </w:rPr>
  </w:style>
  <w:style w:type="character" w:customStyle="1" w:styleId="ad">
    <w:name w:val="页眉 字符"/>
    <w:uiPriority w:val="99"/>
    <w:rsid w:val="00E4518F"/>
    <w:rPr>
      <w:kern w:val="2"/>
      <w:sz w:val="18"/>
      <w:szCs w:val="18"/>
    </w:rPr>
  </w:style>
  <w:style w:type="paragraph" w:styleId="13">
    <w:name w:val="toc 1"/>
    <w:basedOn w:val="a"/>
    <w:next w:val="a"/>
    <w:autoRedefine/>
    <w:uiPriority w:val="39"/>
    <w:unhideWhenUsed/>
    <w:rsid w:val="00E4518F"/>
  </w:style>
  <w:style w:type="paragraph" w:styleId="20">
    <w:name w:val="toc 2"/>
    <w:basedOn w:val="a"/>
    <w:next w:val="a"/>
    <w:autoRedefine/>
    <w:uiPriority w:val="39"/>
    <w:unhideWhenUsed/>
    <w:rsid w:val="00E4518F"/>
    <w:pPr>
      <w:ind w:leftChars="200" w:left="420"/>
    </w:pPr>
  </w:style>
  <w:style w:type="paragraph" w:styleId="30">
    <w:name w:val="toc 3"/>
    <w:basedOn w:val="a"/>
    <w:next w:val="a"/>
    <w:autoRedefine/>
    <w:uiPriority w:val="39"/>
    <w:unhideWhenUsed/>
    <w:rsid w:val="00E4518F"/>
    <w:pPr>
      <w:ind w:leftChars="400" w:left="840"/>
    </w:pPr>
  </w:style>
  <w:style w:type="character" w:styleId="ae">
    <w:name w:val="Hyperlink"/>
    <w:basedOn w:val="a0"/>
    <w:uiPriority w:val="99"/>
    <w:unhideWhenUsed/>
    <w:rsid w:val="00E4518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26"/>
    <w:pPr>
      <w:widowControl w:val="0"/>
      <w:spacing w:before="100" w:beforeAutospacing="1" w:after="100" w:afterAutospacing="1" w:line="360" w:lineRule="auto"/>
    </w:pPr>
    <w:rPr>
      <w:rFonts w:ascii="Times New Roman" w:eastAsia="宋体" w:hAnsi="Times New Roman"/>
      <w:sz w:val="24"/>
    </w:rPr>
  </w:style>
  <w:style w:type="paragraph" w:styleId="1">
    <w:name w:val="heading 1"/>
    <w:basedOn w:val="a"/>
    <w:next w:val="a"/>
    <w:link w:val="1Char"/>
    <w:uiPriority w:val="9"/>
    <w:qFormat/>
    <w:rsid w:val="00710B26"/>
    <w:pPr>
      <w:keepNext/>
      <w:keepLines/>
      <w:spacing w:before="340" w:beforeAutospacing="0" w:after="330" w:afterAutospacing="0" w:line="578" w:lineRule="auto"/>
      <w:jc w:val="both"/>
      <w:outlineLvl w:val="0"/>
    </w:pPr>
    <w:rPr>
      <w:rFonts w:asciiTheme="minorHAnsi" w:eastAsia="黑体" w:hAnsiTheme="minorHAnsi"/>
      <w:b/>
      <w:bCs/>
      <w:kern w:val="44"/>
      <w:sz w:val="32"/>
      <w:szCs w:val="44"/>
    </w:rPr>
  </w:style>
  <w:style w:type="paragraph" w:styleId="2">
    <w:name w:val="heading 2"/>
    <w:basedOn w:val="a"/>
    <w:next w:val="a"/>
    <w:link w:val="2Char"/>
    <w:uiPriority w:val="9"/>
    <w:unhideWhenUsed/>
    <w:qFormat/>
    <w:rsid w:val="00710B26"/>
    <w:pPr>
      <w:keepNext/>
      <w:keepLines/>
      <w:jc w:val="both"/>
      <w:outlineLvl w:val="1"/>
    </w:pPr>
    <w:rPr>
      <w:rFonts w:eastAsia="黑体" w:cstheme="majorBidi"/>
      <w:b/>
      <w:bCs/>
      <w:sz w:val="32"/>
      <w:szCs w:val="32"/>
    </w:rPr>
  </w:style>
  <w:style w:type="paragraph" w:styleId="3">
    <w:name w:val="heading 3"/>
    <w:basedOn w:val="a"/>
    <w:next w:val="a"/>
    <w:link w:val="3Char"/>
    <w:uiPriority w:val="9"/>
    <w:semiHidden/>
    <w:unhideWhenUsed/>
    <w:qFormat/>
    <w:rsid w:val="00CC79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0B26"/>
    <w:rPr>
      <w:rFonts w:eastAsia="黑体"/>
      <w:b/>
      <w:bCs/>
      <w:kern w:val="44"/>
      <w:sz w:val="32"/>
      <w:szCs w:val="44"/>
    </w:rPr>
  </w:style>
  <w:style w:type="character" w:customStyle="1" w:styleId="2Char">
    <w:name w:val="标题 2 Char"/>
    <w:basedOn w:val="a0"/>
    <w:link w:val="2"/>
    <w:uiPriority w:val="9"/>
    <w:rsid w:val="00710B26"/>
    <w:rPr>
      <w:rFonts w:ascii="Times New Roman" w:eastAsia="黑体" w:hAnsi="Times New Roman" w:cstheme="majorBidi"/>
      <w:b/>
      <w:bCs/>
      <w:sz w:val="32"/>
      <w:szCs w:val="32"/>
    </w:rPr>
  </w:style>
  <w:style w:type="paragraph" w:styleId="a3">
    <w:name w:val="caption"/>
    <w:aliases w:val="表标题,图注,题注-QBPT,Caption Char,Caption Char Char Char,Caption Char Char1,Caption Char Char Char Char,Caption Char Char,题注(图注),Char Char Char Char Char,信息主题,题注(图注) + 居中,图1-1,Char2,Char2 Char,统战部题注,图1,图2,图3"/>
    <w:basedOn w:val="a"/>
    <w:next w:val="a"/>
    <w:link w:val="Char"/>
    <w:qFormat/>
    <w:rsid w:val="00B80290"/>
    <w:pPr>
      <w:widowControl/>
      <w:spacing w:beforeLines="10" w:before="31" w:beforeAutospacing="0" w:afterLines="10" w:after="31" w:afterAutospacing="0" w:line="240" w:lineRule="auto"/>
      <w:jc w:val="center"/>
    </w:pPr>
    <w:rPr>
      <w:rFonts w:eastAsia="仿宋" w:cs="宋体"/>
      <w:b/>
      <w:bCs/>
      <w:color w:val="000000"/>
    </w:rPr>
  </w:style>
  <w:style w:type="character" w:customStyle="1" w:styleId="Char">
    <w:name w:val="题注 Char"/>
    <w:aliases w:val="表标题 Char,图注 Char,题注-QBPT Char,Caption Char Char2,Caption Char Char Char Char1,Caption Char Char1 Char,Caption Char Char Char Char Char,Caption Char Char Char1,题注(图注) Char,Char Char Char Char Char Char,信息主题 Char,题注(图注) + 居中 Char,图1-1 Char,图1 Char"/>
    <w:link w:val="a3"/>
    <w:rsid w:val="00B80290"/>
    <w:rPr>
      <w:rFonts w:ascii="Times New Roman" w:eastAsia="仿宋" w:hAnsi="Times New Roman" w:cs="宋体"/>
      <w:b/>
      <w:bCs/>
      <w:color w:val="000000"/>
      <w:sz w:val="24"/>
    </w:rPr>
  </w:style>
  <w:style w:type="character" w:customStyle="1" w:styleId="3Char">
    <w:name w:val="标题 3 Char"/>
    <w:basedOn w:val="a0"/>
    <w:link w:val="3"/>
    <w:uiPriority w:val="9"/>
    <w:semiHidden/>
    <w:rsid w:val="00CC7904"/>
    <w:rPr>
      <w:rFonts w:ascii="Times New Roman" w:eastAsia="Times New Roman" w:hAnsi="Times New Roman"/>
      <w:b/>
      <w:bCs/>
      <w:sz w:val="32"/>
      <w:szCs w:val="32"/>
    </w:rPr>
  </w:style>
  <w:style w:type="character" w:styleId="a4">
    <w:name w:val="annotation reference"/>
    <w:uiPriority w:val="99"/>
    <w:unhideWhenUsed/>
    <w:rsid w:val="00CC7904"/>
    <w:rPr>
      <w:sz w:val="21"/>
      <w:szCs w:val="21"/>
    </w:rPr>
  </w:style>
  <w:style w:type="character" w:customStyle="1" w:styleId="Char0">
    <w:name w:val="批注文字 Char"/>
    <w:link w:val="a5"/>
    <w:uiPriority w:val="99"/>
    <w:rsid w:val="00CC7904"/>
    <w:rPr>
      <w:rFonts w:eastAsia="方正仿宋_GBK"/>
      <w:sz w:val="28"/>
    </w:rPr>
  </w:style>
  <w:style w:type="paragraph" w:styleId="a5">
    <w:name w:val="annotation text"/>
    <w:basedOn w:val="a"/>
    <w:link w:val="Char0"/>
    <w:uiPriority w:val="99"/>
    <w:unhideWhenUsed/>
    <w:rsid w:val="00CC7904"/>
    <w:pPr>
      <w:spacing w:before="0" w:beforeAutospacing="0" w:after="0" w:afterAutospacing="0"/>
      <w:ind w:firstLineChars="200" w:firstLine="200"/>
    </w:pPr>
    <w:rPr>
      <w:rFonts w:asciiTheme="minorHAnsi" w:eastAsia="方正仿宋_GBK" w:hAnsiTheme="minorHAnsi"/>
      <w:sz w:val="28"/>
    </w:rPr>
  </w:style>
  <w:style w:type="character" w:customStyle="1" w:styleId="10">
    <w:name w:val="批注文字 字符1"/>
    <w:basedOn w:val="a0"/>
    <w:uiPriority w:val="99"/>
    <w:semiHidden/>
    <w:rsid w:val="00CC7904"/>
    <w:rPr>
      <w:rFonts w:ascii="Times New Roman" w:eastAsia="Times New Roman" w:hAnsi="Times New Roman"/>
      <w:sz w:val="22"/>
    </w:rPr>
  </w:style>
  <w:style w:type="paragraph" w:styleId="a6">
    <w:name w:val="header"/>
    <w:basedOn w:val="a"/>
    <w:link w:val="Char1"/>
    <w:uiPriority w:val="99"/>
    <w:unhideWhenUsed/>
    <w:rsid w:val="00E4028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6"/>
    <w:uiPriority w:val="99"/>
    <w:rsid w:val="00E40288"/>
    <w:rPr>
      <w:rFonts w:ascii="Times New Roman" w:eastAsia="Times New Roman" w:hAnsi="Times New Roman"/>
      <w:sz w:val="18"/>
      <w:szCs w:val="18"/>
    </w:rPr>
  </w:style>
  <w:style w:type="paragraph" w:styleId="a7">
    <w:name w:val="footer"/>
    <w:basedOn w:val="a"/>
    <w:link w:val="Char2"/>
    <w:uiPriority w:val="99"/>
    <w:unhideWhenUsed/>
    <w:rsid w:val="00E40288"/>
    <w:pPr>
      <w:tabs>
        <w:tab w:val="center" w:pos="4153"/>
        <w:tab w:val="right" w:pos="8306"/>
      </w:tabs>
      <w:snapToGrid w:val="0"/>
      <w:spacing w:line="240" w:lineRule="auto"/>
    </w:pPr>
    <w:rPr>
      <w:sz w:val="18"/>
      <w:szCs w:val="18"/>
    </w:rPr>
  </w:style>
  <w:style w:type="character" w:customStyle="1" w:styleId="Char2">
    <w:name w:val="页脚 Char"/>
    <w:basedOn w:val="a0"/>
    <w:link w:val="a7"/>
    <w:uiPriority w:val="99"/>
    <w:rsid w:val="00E40288"/>
    <w:rPr>
      <w:rFonts w:ascii="Times New Roman" w:eastAsia="Times New Roman" w:hAnsi="Times New Roman"/>
      <w:sz w:val="18"/>
      <w:szCs w:val="18"/>
    </w:rPr>
  </w:style>
  <w:style w:type="paragraph" w:styleId="a8">
    <w:name w:val="List Paragraph"/>
    <w:basedOn w:val="a"/>
    <w:uiPriority w:val="34"/>
    <w:qFormat/>
    <w:rsid w:val="004302DD"/>
    <w:pPr>
      <w:ind w:left="720"/>
      <w:contextualSpacing/>
    </w:pPr>
  </w:style>
  <w:style w:type="character" w:customStyle="1" w:styleId="CharChar">
    <w:name w:val="朝阳教委申报正文 Char Char"/>
    <w:link w:val="a9"/>
    <w:rsid w:val="008355BB"/>
    <w:rPr>
      <w:rFonts w:ascii="宋体" w:hAnsi="宋体"/>
      <w:color w:val="000000"/>
      <w:sz w:val="24"/>
    </w:rPr>
  </w:style>
  <w:style w:type="paragraph" w:customStyle="1" w:styleId="a9">
    <w:name w:val="朝阳教委申报正文"/>
    <w:basedOn w:val="a"/>
    <w:link w:val="CharChar"/>
    <w:rsid w:val="008355BB"/>
    <w:pPr>
      <w:spacing w:before="0" w:beforeAutospacing="0" w:after="0" w:afterAutospacing="0"/>
      <w:ind w:firstLine="482"/>
      <w:jc w:val="both"/>
    </w:pPr>
    <w:rPr>
      <w:rFonts w:ascii="宋体" w:eastAsiaTheme="minorEastAsia" w:hAnsi="宋体"/>
      <w:color w:val="000000"/>
    </w:rPr>
  </w:style>
  <w:style w:type="paragraph" w:customStyle="1" w:styleId="11111">
    <w:name w:val="样式11111"/>
    <w:basedOn w:val="a"/>
    <w:link w:val="111110"/>
    <w:qFormat/>
    <w:rsid w:val="00CE11D4"/>
    <w:pPr>
      <w:spacing w:before="0" w:beforeAutospacing="0" w:after="0" w:afterAutospacing="0"/>
      <w:ind w:firstLineChars="200" w:firstLine="480"/>
      <w:jc w:val="both"/>
    </w:pPr>
    <w:rPr>
      <w:rFonts w:cs="Times New Roman"/>
      <w:szCs w:val="24"/>
    </w:rPr>
  </w:style>
  <w:style w:type="paragraph" w:customStyle="1" w:styleId="11">
    <w:name w:val="正文1"/>
    <w:basedOn w:val="a"/>
    <w:link w:val="12"/>
    <w:qFormat/>
    <w:rsid w:val="00CE11D4"/>
    <w:pPr>
      <w:spacing w:before="0" w:beforeAutospacing="0" w:after="0" w:afterAutospacing="0"/>
      <w:ind w:firstLineChars="200" w:firstLine="560"/>
      <w:jc w:val="both"/>
    </w:pPr>
    <w:rPr>
      <w:rFonts w:cs="Times New Roman"/>
      <w:sz w:val="28"/>
    </w:rPr>
  </w:style>
  <w:style w:type="character" w:customStyle="1" w:styleId="111110">
    <w:name w:val="样式11111 字符"/>
    <w:basedOn w:val="a0"/>
    <w:link w:val="11111"/>
    <w:rsid w:val="00CE11D4"/>
    <w:rPr>
      <w:rFonts w:ascii="Times New Roman" w:eastAsia="宋体" w:hAnsi="Times New Roman" w:cs="Times New Roman"/>
      <w:sz w:val="24"/>
      <w:szCs w:val="24"/>
    </w:rPr>
  </w:style>
  <w:style w:type="character" w:customStyle="1" w:styleId="12">
    <w:name w:val="正文1 字符"/>
    <w:basedOn w:val="a0"/>
    <w:link w:val="11"/>
    <w:rsid w:val="00CE11D4"/>
    <w:rPr>
      <w:rFonts w:ascii="Times New Roman" w:eastAsia="宋体" w:hAnsi="Times New Roman" w:cs="Times New Roman"/>
      <w:sz w:val="28"/>
    </w:rPr>
  </w:style>
  <w:style w:type="paragraph" w:styleId="aa">
    <w:name w:val="annotation subject"/>
    <w:basedOn w:val="a5"/>
    <w:next w:val="a5"/>
    <w:link w:val="Char3"/>
    <w:uiPriority w:val="99"/>
    <w:semiHidden/>
    <w:unhideWhenUsed/>
    <w:rsid w:val="00E57747"/>
    <w:pPr>
      <w:spacing w:before="100" w:beforeAutospacing="1" w:after="100" w:afterAutospacing="1"/>
      <w:ind w:firstLineChars="0" w:firstLine="0"/>
    </w:pPr>
    <w:rPr>
      <w:rFonts w:ascii="Times New Roman" w:eastAsia="宋体" w:hAnsi="Times New Roman"/>
      <w:b/>
      <w:bCs/>
      <w:sz w:val="24"/>
    </w:rPr>
  </w:style>
  <w:style w:type="character" w:customStyle="1" w:styleId="Char3">
    <w:name w:val="批注主题 Char"/>
    <w:basedOn w:val="Char0"/>
    <w:link w:val="aa"/>
    <w:uiPriority w:val="99"/>
    <w:semiHidden/>
    <w:rsid w:val="00E57747"/>
    <w:rPr>
      <w:rFonts w:ascii="Times New Roman" w:eastAsia="宋体" w:hAnsi="Times New Roman"/>
      <w:b/>
      <w:bCs/>
      <w:sz w:val="24"/>
    </w:rPr>
  </w:style>
  <w:style w:type="paragraph" w:styleId="ab">
    <w:name w:val="Balloon Text"/>
    <w:basedOn w:val="a"/>
    <w:link w:val="Char4"/>
    <w:uiPriority w:val="99"/>
    <w:semiHidden/>
    <w:unhideWhenUsed/>
    <w:rsid w:val="00E57747"/>
    <w:pPr>
      <w:spacing w:before="0" w:after="0" w:line="240" w:lineRule="auto"/>
    </w:pPr>
    <w:rPr>
      <w:sz w:val="18"/>
      <w:szCs w:val="18"/>
    </w:rPr>
  </w:style>
  <w:style w:type="character" w:customStyle="1" w:styleId="Char4">
    <w:name w:val="批注框文本 Char"/>
    <w:basedOn w:val="a0"/>
    <w:link w:val="ab"/>
    <w:uiPriority w:val="99"/>
    <w:semiHidden/>
    <w:rsid w:val="00E57747"/>
    <w:rPr>
      <w:rFonts w:ascii="Times New Roman" w:eastAsia="宋体" w:hAnsi="Times New Roman"/>
      <w:sz w:val="18"/>
      <w:szCs w:val="18"/>
    </w:rPr>
  </w:style>
  <w:style w:type="character" w:customStyle="1" w:styleId="ac">
    <w:name w:val="页脚 字符"/>
    <w:uiPriority w:val="99"/>
    <w:rsid w:val="00E4518F"/>
    <w:rPr>
      <w:kern w:val="2"/>
      <w:sz w:val="18"/>
      <w:szCs w:val="18"/>
    </w:rPr>
  </w:style>
  <w:style w:type="character" w:customStyle="1" w:styleId="ad">
    <w:name w:val="页眉 字符"/>
    <w:uiPriority w:val="99"/>
    <w:rsid w:val="00E4518F"/>
    <w:rPr>
      <w:kern w:val="2"/>
      <w:sz w:val="18"/>
      <w:szCs w:val="18"/>
    </w:rPr>
  </w:style>
  <w:style w:type="paragraph" w:styleId="13">
    <w:name w:val="toc 1"/>
    <w:basedOn w:val="a"/>
    <w:next w:val="a"/>
    <w:autoRedefine/>
    <w:uiPriority w:val="39"/>
    <w:unhideWhenUsed/>
    <w:rsid w:val="00E4518F"/>
  </w:style>
  <w:style w:type="paragraph" w:styleId="20">
    <w:name w:val="toc 2"/>
    <w:basedOn w:val="a"/>
    <w:next w:val="a"/>
    <w:autoRedefine/>
    <w:uiPriority w:val="39"/>
    <w:unhideWhenUsed/>
    <w:rsid w:val="00E4518F"/>
    <w:pPr>
      <w:ind w:leftChars="200" w:left="420"/>
    </w:pPr>
  </w:style>
  <w:style w:type="paragraph" w:styleId="30">
    <w:name w:val="toc 3"/>
    <w:basedOn w:val="a"/>
    <w:next w:val="a"/>
    <w:autoRedefine/>
    <w:uiPriority w:val="39"/>
    <w:unhideWhenUsed/>
    <w:rsid w:val="00E4518F"/>
    <w:pPr>
      <w:ind w:leftChars="400" w:left="840"/>
    </w:pPr>
  </w:style>
  <w:style w:type="character" w:styleId="ae">
    <w:name w:val="Hyperlink"/>
    <w:basedOn w:val="a0"/>
    <w:uiPriority w:val="99"/>
    <w:unhideWhenUsed/>
    <w:rsid w:val="00E45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65A03-93F0-4931-A0EC-9AC93943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19</Pages>
  <Words>1875</Words>
  <Characters>10692</Characters>
  <Application>Microsoft Office Word</Application>
  <DocSecurity>0</DocSecurity>
  <Lines>89</Lines>
  <Paragraphs>25</Paragraphs>
  <ScaleCrop>false</ScaleCrop>
  <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QING</dc:creator>
  <cp:keywords/>
  <dc:description/>
  <cp:lastModifiedBy>王帅</cp:lastModifiedBy>
  <cp:revision>120</cp:revision>
  <cp:lastPrinted>2020-09-08T06:00:00Z</cp:lastPrinted>
  <dcterms:created xsi:type="dcterms:W3CDTF">2020-08-11T07:58:00Z</dcterms:created>
  <dcterms:modified xsi:type="dcterms:W3CDTF">2020-09-08T07:57:00Z</dcterms:modified>
</cp:coreProperties>
</file>